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5B1C42" w:rsidRDefault="00766EB9" w:rsidP="00766EB9">
      <w:pPr>
        <w:pStyle w:val="Nadpis2"/>
        <w:jc w:val="right"/>
        <w:rPr>
          <w:rFonts w:ascii="Arial" w:eastAsia="Arial" w:hAnsi="Arial" w:cs="Arial"/>
        </w:rPr>
      </w:pPr>
      <w:r w:rsidRPr="005B1C42">
        <w:rPr>
          <w:noProof/>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5B1C42" w:rsidRDefault="00766EB9" w:rsidP="00766EB9">
      <w:pPr>
        <w:pStyle w:val="Normal1"/>
        <w:rPr>
          <w:rFonts w:ascii="Arial" w:eastAsia="Arial" w:hAnsi="Arial" w:cs="Arial"/>
          <w:b/>
        </w:rPr>
      </w:pPr>
    </w:p>
    <w:p w14:paraId="279CE4FD" w14:textId="77777777" w:rsidR="00766EB9" w:rsidRPr="005B1C42" w:rsidRDefault="00766EB9" w:rsidP="00766EB9">
      <w:pPr>
        <w:pStyle w:val="Normal1"/>
        <w:tabs>
          <w:tab w:val="left" w:pos="6480"/>
        </w:tabs>
        <w:rPr>
          <w:rFonts w:ascii="Arial" w:eastAsia="Arial" w:hAnsi="Arial" w:cs="Arial"/>
          <w:sz w:val="22"/>
          <w:szCs w:val="22"/>
        </w:rPr>
      </w:pPr>
    </w:p>
    <w:p w14:paraId="279CE4FE" w14:textId="0F993849" w:rsidR="00766EB9" w:rsidRPr="005B1C42" w:rsidRDefault="00451836" w:rsidP="00766EB9">
      <w:pPr>
        <w:pStyle w:val="Normal1"/>
        <w:tabs>
          <w:tab w:val="left" w:pos="6480"/>
        </w:tabs>
        <w:rPr>
          <w:rFonts w:ascii="Arial" w:eastAsia="Arial" w:hAnsi="Arial" w:cs="Arial"/>
          <w:sz w:val="22"/>
          <w:szCs w:val="22"/>
        </w:rPr>
      </w:pPr>
      <w:r w:rsidRPr="005B1C42">
        <w:rPr>
          <w:rFonts w:ascii="Arial" w:eastAsia="Arial" w:hAnsi="Arial" w:cs="Arial"/>
          <w:sz w:val="22"/>
          <w:szCs w:val="22"/>
        </w:rPr>
        <w:t xml:space="preserve">Tlačová správa </w:t>
      </w:r>
      <w:r w:rsidRPr="005B1C42">
        <w:rPr>
          <w:rFonts w:ascii="Arial" w:eastAsia="Arial" w:hAnsi="Arial" w:cs="Arial"/>
          <w:sz w:val="22"/>
          <w:szCs w:val="22"/>
        </w:rPr>
        <w:tab/>
        <w:t xml:space="preserve">   V Bratislave, </w:t>
      </w:r>
      <w:r w:rsidR="00AF223E" w:rsidRPr="005B1C42">
        <w:rPr>
          <w:rFonts w:ascii="Arial" w:eastAsia="Arial" w:hAnsi="Arial" w:cs="Arial"/>
          <w:sz w:val="22"/>
          <w:szCs w:val="22"/>
        </w:rPr>
        <w:t>16</w:t>
      </w:r>
      <w:r w:rsidR="00766EB9" w:rsidRPr="005B1C42">
        <w:rPr>
          <w:rFonts w:ascii="Arial" w:eastAsia="Arial" w:hAnsi="Arial" w:cs="Arial"/>
          <w:sz w:val="22"/>
          <w:szCs w:val="22"/>
        </w:rPr>
        <w:t>.</w:t>
      </w:r>
      <w:r w:rsidRPr="005B1C42">
        <w:rPr>
          <w:rFonts w:ascii="Arial" w:eastAsia="Arial" w:hAnsi="Arial" w:cs="Arial"/>
          <w:sz w:val="22"/>
          <w:szCs w:val="22"/>
        </w:rPr>
        <w:t xml:space="preserve"> </w:t>
      </w:r>
      <w:r w:rsidR="00AF223E" w:rsidRPr="005B1C42">
        <w:rPr>
          <w:rFonts w:ascii="Arial" w:eastAsia="Arial" w:hAnsi="Arial" w:cs="Arial"/>
          <w:sz w:val="22"/>
          <w:szCs w:val="22"/>
        </w:rPr>
        <w:t>4</w:t>
      </w:r>
      <w:r w:rsidR="00766EB9" w:rsidRPr="005B1C42">
        <w:rPr>
          <w:rFonts w:ascii="Arial" w:eastAsia="Arial" w:hAnsi="Arial" w:cs="Arial"/>
          <w:sz w:val="22"/>
          <w:szCs w:val="22"/>
        </w:rPr>
        <w:t>.</w:t>
      </w:r>
      <w:r w:rsidR="006B7F63" w:rsidRPr="005B1C42">
        <w:rPr>
          <w:rFonts w:ascii="Arial" w:eastAsia="Arial" w:hAnsi="Arial" w:cs="Arial"/>
          <w:sz w:val="22"/>
          <w:szCs w:val="22"/>
        </w:rPr>
        <w:t xml:space="preserve"> </w:t>
      </w:r>
      <w:r w:rsidRPr="005B1C42">
        <w:rPr>
          <w:rFonts w:ascii="Arial" w:eastAsia="Arial" w:hAnsi="Arial" w:cs="Arial"/>
          <w:sz w:val="22"/>
          <w:szCs w:val="22"/>
        </w:rPr>
        <w:t>202</w:t>
      </w:r>
      <w:r w:rsidR="00AF223E" w:rsidRPr="005B1C42">
        <w:rPr>
          <w:rFonts w:ascii="Arial" w:eastAsia="Arial" w:hAnsi="Arial" w:cs="Arial"/>
          <w:sz w:val="22"/>
          <w:szCs w:val="22"/>
        </w:rPr>
        <w:t>1</w:t>
      </w:r>
    </w:p>
    <w:p w14:paraId="279CE4FF" w14:textId="77777777" w:rsidR="00766EB9" w:rsidRPr="005B1C42" w:rsidRDefault="00766EB9" w:rsidP="00766EB9">
      <w:pPr>
        <w:pStyle w:val="Normal1"/>
        <w:rPr>
          <w:rFonts w:ascii="Arial" w:eastAsia="Arial" w:hAnsi="Arial" w:cs="Arial"/>
        </w:rPr>
      </w:pPr>
    </w:p>
    <w:p w14:paraId="279CE500" w14:textId="77777777" w:rsidR="00766EB9" w:rsidRPr="005B1C42"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7F487F19" w14:textId="77777777" w:rsidR="00AF223E" w:rsidRPr="00AF223E" w:rsidRDefault="00AF223E" w:rsidP="00AF223E">
      <w:pPr>
        <w:pStyle w:val="Normal1"/>
        <w:spacing w:line="360" w:lineRule="auto"/>
        <w:rPr>
          <w:rFonts w:ascii="Arial" w:eastAsia="Arial" w:hAnsi="Arial" w:cs="Arial"/>
          <w:b/>
          <w:bCs/>
          <w:color w:val="000000"/>
          <w:sz w:val="28"/>
        </w:rPr>
      </w:pPr>
      <w:r w:rsidRPr="00AF223E">
        <w:rPr>
          <w:rFonts w:ascii="Arial" w:eastAsia="Arial" w:hAnsi="Arial" w:cs="Arial"/>
          <w:b/>
          <w:bCs/>
          <w:color w:val="000000"/>
          <w:sz w:val="28"/>
        </w:rPr>
        <w:t>Dôvera zákazníkov posilňuje: DACHSER v roku 2020 s pozitívnymi výsledkami</w:t>
      </w:r>
    </w:p>
    <w:p w14:paraId="279CE502" w14:textId="77777777" w:rsidR="00766EB9" w:rsidRPr="005B1C42" w:rsidRDefault="00766EB9" w:rsidP="006B7F63">
      <w:pPr>
        <w:pStyle w:val="Normal1"/>
        <w:spacing w:line="360" w:lineRule="auto"/>
        <w:rPr>
          <w:rFonts w:ascii="Arial" w:eastAsia="Arial" w:hAnsi="Arial" w:cs="Arial"/>
          <w:b/>
          <w:color w:val="000000"/>
          <w:szCs w:val="22"/>
          <w:u w:val="single"/>
        </w:rPr>
      </w:pPr>
    </w:p>
    <w:p w14:paraId="1D087D7D" w14:textId="77777777" w:rsidR="008A4B3D" w:rsidRPr="008A4B3D" w:rsidRDefault="008A4B3D" w:rsidP="008A4B3D">
      <w:pPr>
        <w:pStyle w:val="Normln1"/>
        <w:spacing w:after="0" w:line="360" w:lineRule="auto"/>
        <w:jc w:val="both"/>
        <w:rPr>
          <w:rFonts w:ascii="Arial" w:eastAsia="Arial" w:hAnsi="Arial" w:cs="Arial"/>
          <w:b/>
          <w:bCs/>
          <w:color w:val="333333"/>
          <w:sz w:val="24"/>
          <w:lang w:val="sk-SK"/>
        </w:rPr>
      </w:pPr>
      <w:r w:rsidRPr="008A4B3D">
        <w:rPr>
          <w:rFonts w:ascii="Arial" w:eastAsia="Arial" w:hAnsi="Arial" w:cs="Arial"/>
          <w:b/>
          <w:bCs/>
          <w:color w:val="333333"/>
          <w:sz w:val="24"/>
          <w:lang w:val="sk-SK"/>
        </w:rPr>
        <w:t xml:space="preserve">Obrat skupiny sa v </w:t>
      </w:r>
      <w:proofErr w:type="spellStart"/>
      <w:r w:rsidRPr="008A4B3D">
        <w:rPr>
          <w:rFonts w:ascii="Arial" w:eastAsia="Arial" w:hAnsi="Arial" w:cs="Arial"/>
          <w:b/>
          <w:bCs/>
          <w:color w:val="333333"/>
          <w:sz w:val="24"/>
          <w:lang w:val="sk-SK"/>
        </w:rPr>
        <w:t>koronavírusovom</w:t>
      </w:r>
      <w:proofErr w:type="spellEnd"/>
      <w:r w:rsidRPr="008A4B3D">
        <w:rPr>
          <w:rFonts w:ascii="Arial" w:eastAsia="Arial" w:hAnsi="Arial" w:cs="Arial"/>
          <w:b/>
          <w:bCs/>
          <w:color w:val="333333"/>
          <w:sz w:val="24"/>
          <w:lang w:val="sk-SK"/>
        </w:rPr>
        <w:t xml:space="preserve"> roku 2020 takmer nezmenil; druhá polovica roka vyvážila vplyv európskych uzáver v apríli a máji; na logistické kapacity, technické vybavenie a digitálne systémy vyčlenila spoločnosť investície vo výške 190 miliónov EUR.</w:t>
      </w:r>
    </w:p>
    <w:p w14:paraId="279CE504" w14:textId="77777777" w:rsidR="006B7F63" w:rsidRPr="005B1C42" w:rsidRDefault="006B7F63" w:rsidP="006B7F63">
      <w:pPr>
        <w:pStyle w:val="Normln1"/>
        <w:spacing w:after="0" w:line="360" w:lineRule="auto"/>
        <w:jc w:val="both"/>
        <w:rPr>
          <w:rFonts w:ascii="Arial" w:eastAsia="Arial" w:hAnsi="Arial" w:cs="Arial"/>
          <w:b/>
          <w:color w:val="333333"/>
          <w:sz w:val="24"/>
          <w:lang w:val="sk-SK"/>
        </w:rPr>
      </w:pPr>
    </w:p>
    <w:p w14:paraId="279CE506" w14:textId="6E471B8F" w:rsidR="006B7F63" w:rsidRPr="005B1C42" w:rsidRDefault="00552149" w:rsidP="00552149">
      <w:pPr>
        <w:pStyle w:val="Normln1"/>
        <w:spacing w:line="360" w:lineRule="auto"/>
        <w:jc w:val="both"/>
        <w:rPr>
          <w:rFonts w:ascii="Arial" w:eastAsia="Arial" w:hAnsi="Arial" w:cs="Arial"/>
          <w:color w:val="333333"/>
          <w:sz w:val="24"/>
          <w:lang w:val="sk-SK"/>
        </w:rPr>
      </w:pPr>
      <w:r w:rsidRPr="00552149">
        <w:rPr>
          <w:rFonts w:ascii="Arial" w:eastAsia="Arial" w:hAnsi="Arial" w:cs="Arial"/>
          <w:color w:val="333333"/>
          <w:sz w:val="24"/>
          <w:lang w:val="sk-SK"/>
        </w:rPr>
        <w:t>DACHSER rekapituluje úspešný rok 2020, ktorý sa vyznačoval lojalitou a atmosférou vzájomnej dôvery medzi medzinárodným poskytovateľom logistických služieb, jeho zákazníkmi a prepravnými partnermi. Čistý obrat skupiny DACHSER predstavoval 5,61 miliárd eur, čo v porovnaní s predchádzajúcim rokom predstavuje mierny pokles o 0,9 percenta.</w:t>
      </w:r>
    </w:p>
    <w:p w14:paraId="594AFCC9" w14:textId="6DDF16F1" w:rsidR="0064180A" w:rsidRPr="0064180A" w:rsidRDefault="0064180A" w:rsidP="0064180A">
      <w:pPr>
        <w:spacing w:after="0" w:line="240" w:lineRule="auto"/>
        <w:rPr>
          <w:rFonts w:ascii="Times New Roman" w:eastAsia="Times New Roman" w:hAnsi="Times New Roman" w:cs="Times New Roman"/>
          <w:sz w:val="24"/>
          <w:szCs w:val="24"/>
          <w:lang w:val="sk-SK" w:eastAsia="cs-CZ"/>
        </w:rPr>
      </w:pPr>
      <w:r w:rsidRPr="0064180A">
        <w:rPr>
          <w:rFonts w:ascii="Times New Roman" w:eastAsia="Times New Roman" w:hAnsi="Times New Roman" w:cs="Times New Roman"/>
          <w:sz w:val="24"/>
          <w:szCs w:val="24"/>
          <w:lang w:val="sk-SK" w:eastAsia="cs-CZ"/>
        </w:rPr>
        <w:fldChar w:fldCharType="begin"/>
      </w:r>
      <w:r w:rsidRPr="0064180A">
        <w:rPr>
          <w:rFonts w:ascii="Times New Roman" w:eastAsia="Times New Roman" w:hAnsi="Times New Roman" w:cs="Times New Roman"/>
          <w:sz w:val="24"/>
          <w:szCs w:val="24"/>
          <w:lang w:val="sk-SK" w:eastAsia="cs-CZ"/>
        </w:rPr>
        <w:instrText xml:space="preserve"> INCLUDEPICTURE "https://www.dachser.sk/sk/mediaroom/images/Slovakia/DACHSER_rdax_1727x1152_65.jpg" \* MERGEFORMATINET </w:instrText>
      </w:r>
      <w:r w:rsidRPr="0064180A">
        <w:rPr>
          <w:rFonts w:ascii="Times New Roman" w:eastAsia="Times New Roman" w:hAnsi="Times New Roman" w:cs="Times New Roman"/>
          <w:sz w:val="24"/>
          <w:szCs w:val="24"/>
          <w:lang w:val="sk-SK" w:eastAsia="cs-CZ"/>
        </w:rPr>
        <w:fldChar w:fldCharType="separate"/>
      </w:r>
      <w:r w:rsidRPr="005B1C42">
        <w:rPr>
          <w:rFonts w:ascii="Times New Roman" w:eastAsia="Times New Roman" w:hAnsi="Times New Roman" w:cs="Times New Roman"/>
          <w:noProof/>
          <w:sz w:val="24"/>
          <w:szCs w:val="24"/>
          <w:lang w:val="sk-SK" w:eastAsia="cs-CZ"/>
        </w:rPr>
        <w:drawing>
          <wp:inline distT="0" distB="0" distL="0" distR="0" wp14:anchorId="174BFD8E" wp14:editId="5561445C">
            <wp:extent cx="4510977" cy="3009804"/>
            <wp:effectExtent l="0" t="0" r="0" b="635"/>
            <wp:docPr id="4" name="Obrázek 4" descr="Obrat skupiny sa v koronavírusovom roku 2020 takmer nezmenil; druhá polovica roka vyvážila vplyv európskych uzáver  v apríli a má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rat skupiny sa v koronavírusovom roku 2020 takmer nezmenil; druhá polovica roka vyvážila vplyv európskych uzáver  v apríli a máj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23758" cy="3018332"/>
                    </a:xfrm>
                    <a:prstGeom prst="rect">
                      <a:avLst/>
                    </a:prstGeom>
                    <a:noFill/>
                    <a:ln>
                      <a:noFill/>
                    </a:ln>
                  </pic:spPr>
                </pic:pic>
              </a:graphicData>
            </a:graphic>
          </wp:inline>
        </w:drawing>
      </w:r>
      <w:r w:rsidRPr="0064180A">
        <w:rPr>
          <w:rFonts w:ascii="Times New Roman" w:eastAsia="Times New Roman" w:hAnsi="Times New Roman" w:cs="Times New Roman"/>
          <w:sz w:val="24"/>
          <w:szCs w:val="24"/>
          <w:lang w:val="sk-SK" w:eastAsia="cs-CZ"/>
        </w:rPr>
        <w:fldChar w:fldCharType="end"/>
      </w:r>
    </w:p>
    <w:p w14:paraId="38F93F07" w14:textId="46E5897B" w:rsidR="0064180A" w:rsidRPr="005B1C42" w:rsidRDefault="005B1C42" w:rsidP="005B1C42">
      <w:pPr>
        <w:spacing w:after="0" w:line="240" w:lineRule="auto"/>
        <w:rPr>
          <w:rFonts w:ascii="Arial" w:eastAsia="Arial" w:hAnsi="Arial" w:cs="Arial"/>
          <w:color w:val="333333"/>
          <w:szCs w:val="21"/>
          <w:lang w:val="sk-SK"/>
        </w:rPr>
      </w:pPr>
      <w:r w:rsidRPr="005B1C42">
        <w:rPr>
          <w:rFonts w:ascii="Arial" w:eastAsia="Arial" w:hAnsi="Arial" w:cs="Arial"/>
          <w:color w:val="333333"/>
          <w:szCs w:val="21"/>
          <w:lang w:val="sk-SK"/>
        </w:rPr>
        <w:t xml:space="preserve">Obrat skupiny sa v </w:t>
      </w:r>
      <w:proofErr w:type="spellStart"/>
      <w:r w:rsidRPr="005B1C42">
        <w:rPr>
          <w:rFonts w:ascii="Arial" w:eastAsia="Arial" w:hAnsi="Arial" w:cs="Arial"/>
          <w:color w:val="333333"/>
          <w:szCs w:val="21"/>
          <w:lang w:val="sk-SK"/>
        </w:rPr>
        <w:t>koronavírusovom</w:t>
      </w:r>
      <w:proofErr w:type="spellEnd"/>
      <w:r w:rsidRPr="005B1C42">
        <w:rPr>
          <w:rFonts w:ascii="Arial" w:eastAsia="Arial" w:hAnsi="Arial" w:cs="Arial"/>
          <w:color w:val="333333"/>
          <w:szCs w:val="21"/>
          <w:lang w:val="sk-SK"/>
        </w:rPr>
        <w:t xml:space="preserve"> roku 2020 takmer nezmenil; druhá polovica roka vyvážila vplyv európskych uzáver  v apríli a máji.</w:t>
      </w:r>
    </w:p>
    <w:p w14:paraId="367E0C3D" w14:textId="77777777" w:rsidR="00552149" w:rsidRPr="00552149" w:rsidRDefault="00552149" w:rsidP="00552149">
      <w:pPr>
        <w:pStyle w:val="Normln1"/>
        <w:spacing w:after="0" w:line="360" w:lineRule="auto"/>
        <w:jc w:val="both"/>
        <w:rPr>
          <w:rFonts w:ascii="Arial" w:eastAsia="Arial" w:hAnsi="Arial" w:cs="Arial"/>
          <w:color w:val="333333"/>
          <w:sz w:val="24"/>
          <w:lang w:val="sk-SK"/>
        </w:rPr>
      </w:pPr>
      <w:r w:rsidRPr="00552149">
        <w:rPr>
          <w:rFonts w:ascii="Arial" w:eastAsia="Arial" w:hAnsi="Arial" w:cs="Arial"/>
          <w:color w:val="333333"/>
          <w:sz w:val="24"/>
          <w:lang w:val="sk-SK"/>
        </w:rPr>
        <w:lastRenderedPageBreak/>
        <w:t>„</w:t>
      </w:r>
      <w:r w:rsidRPr="00552149">
        <w:rPr>
          <w:rFonts w:ascii="Arial" w:eastAsia="Arial" w:hAnsi="Arial" w:cs="Arial"/>
          <w:i/>
          <w:iCs/>
          <w:color w:val="333333"/>
          <w:sz w:val="24"/>
          <w:lang w:val="sk-SK"/>
        </w:rPr>
        <w:t xml:space="preserve">Dosiahli sme náš sľub, že v </w:t>
      </w:r>
      <w:proofErr w:type="spellStart"/>
      <w:r w:rsidRPr="00552149">
        <w:rPr>
          <w:rFonts w:ascii="Arial" w:eastAsia="Arial" w:hAnsi="Arial" w:cs="Arial"/>
          <w:i/>
          <w:iCs/>
          <w:color w:val="333333"/>
          <w:sz w:val="24"/>
          <w:lang w:val="sk-SK"/>
        </w:rPr>
        <w:t>koronavírusovej</w:t>
      </w:r>
      <w:proofErr w:type="spellEnd"/>
      <w:r w:rsidRPr="00552149">
        <w:rPr>
          <w:rFonts w:ascii="Arial" w:eastAsia="Arial" w:hAnsi="Arial" w:cs="Arial"/>
          <w:i/>
          <w:iCs/>
          <w:color w:val="333333"/>
          <w:sz w:val="24"/>
          <w:lang w:val="sk-SK"/>
        </w:rPr>
        <w:t xml:space="preserve"> kríze budeme stabilným oporným bodom a spoľahlivým partnerom</w:t>
      </w:r>
      <w:r w:rsidRPr="00552149">
        <w:rPr>
          <w:rFonts w:ascii="Arial" w:eastAsia="Arial" w:hAnsi="Arial" w:cs="Arial"/>
          <w:color w:val="333333"/>
          <w:sz w:val="24"/>
          <w:lang w:val="sk-SK"/>
        </w:rPr>
        <w:t xml:space="preserve">," hovorí CEO skupiny DACHSER </w:t>
      </w:r>
      <w:proofErr w:type="spellStart"/>
      <w:r w:rsidRPr="00552149">
        <w:rPr>
          <w:rFonts w:ascii="Arial" w:eastAsia="Arial" w:hAnsi="Arial" w:cs="Arial"/>
          <w:color w:val="333333"/>
          <w:sz w:val="24"/>
          <w:lang w:val="sk-SK"/>
        </w:rPr>
        <w:t>Burkhard</w:t>
      </w:r>
      <w:proofErr w:type="spellEnd"/>
      <w:r w:rsidRPr="00552149">
        <w:rPr>
          <w:rFonts w:ascii="Arial" w:eastAsia="Arial" w:hAnsi="Arial" w:cs="Arial"/>
          <w:color w:val="333333"/>
          <w:sz w:val="24"/>
          <w:lang w:val="sk-SK"/>
        </w:rPr>
        <w:t xml:space="preserve"> </w:t>
      </w:r>
      <w:proofErr w:type="spellStart"/>
      <w:r w:rsidRPr="00552149">
        <w:rPr>
          <w:rFonts w:ascii="Arial" w:eastAsia="Arial" w:hAnsi="Arial" w:cs="Arial"/>
          <w:color w:val="333333"/>
          <w:sz w:val="24"/>
          <w:lang w:val="sk-SK"/>
        </w:rPr>
        <w:t>Eling</w:t>
      </w:r>
      <w:proofErr w:type="spellEnd"/>
      <w:r w:rsidRPr="00552149">
        <w:rPr>
          <w:rFonts w:ascii="Arial" w:eastAsia="Arial" w:hAnsi="Arial" w:cs="Arial"/>
          <w:color w:val="333333"/>
          <w:sz w:val="24"/>
          <w:lang w:val="sk-SK"/>
        </w:rPr>
        <w:t>. „</w:t>
      </w:r>
      <w:r w:rsidRPr="00552149">
        <w:rPr>
          <w:rFonts w:ascii="Arial" w:eastAsia="Arial" w:hAnsi="Arial" w:cs="Arial"/>
          <w:i/>
          <w:iCs/>
          <w:color w:val="333333"/>
          <w:sz w:val="24"/>
          <w:lang w:val="sk-SK"/>
        </w:rPr>
        <w:t>Obrovské povzbudenie od našich zákazníkov a partnerov pre nás bolo veľkým zdrojom motivácie. Osobitné poďakovanie patrí našim zamestnancom a všetkým, ktorí sa starajú o distribúciu v mene spoločnosti DACHSER, pretože sú to práve oni, kto sa v minulom roku o tento úspech zaslúžili. Napriek mimoriadnej záťaži spojenej s nákazou Covid-19 bol ich výkon pozoruhodný a vždy dôsledne splnili zodpovednosti, ktorú na nás kladie úloha systémovo dôležitého poskytovateľa.</w:t>
      </w:r>
      <w:r w:rsidRPr="00552149">
        <w:rPr>
          <w:rFonts w:ascii="Arial" w:eastAsia="Arial" w:hAnsi="Arial" w:cs="Arial"/>
          <w:color w:val="333333"/>
          <w:sz w:val="24"/>
          <w:lang w:val="sk-SK"/>
        </w:rPr>
        <w:t>"</w:t>
      </w:r>
    </w:p>
    <w:p w14:paraId="1CA8453F" w14:textId="77777777" w:rsidR="00552149" w:rsidRPr="00552149" w:rsidRDefault="00552149" w:rsidP="00552149">
      <w:pPr>
        <w:pStyle w:val="Normln1"/>
        <w:spacing w:after="0" w:line="360" w:lineRule="auto"/>
        <w:jc w:val="both"/>
        <w:rPr>
          <w:rFonts w:ascii="Arial" w:eastAsia="Arial" w:hAnsi="Arial" w:cs="Arial"/>
          <w:color w:val="333333"/>
          <w:sz w:val="24"/>
          <w:lang w:val="sk-SK"/>
        </w:rPr>
      </w:pPr>
      <w:r w:rsidRPr="00552149">
        <w:rPr>
          <w:rFonts w:ascii="Arial" w:eastAsia="Arial" w:hAnsi="Arial" w:cs="Arial"/>
          <w:color w:val="333333"/>
          <w:sz w:val="24"/>
          <w:lang w:val="sk-SK"/>
        </w:rPr>
        <w:t>Spoločnosť DACHSER udržiavala nepretržitý chod globálnych dodávateľských reťazcov svojich zákazníkov a prichádzala s flexibilnými riešeniami pre slabé miesta v oblasti kapacít najmä medzikontinentálnych prepravných služieb. Spoločnosť zároveň poskytovala najlepšiu možnú ochranu zdravia svojich zamestnancov a podporovala svojich dlhoročných servisných partnerov v Európe.</w:t>
      </w:r>
    </w:p>
    <w:p w14:paraId="4436515A" w14:textId="6514200E" w:rsidR="00552149" w:rsidRPr="005B1C42" w:rsidRDefault="00552149" w:rsidP="006B7F63">
      <w:pPr>
        <w:pStyle w:val="Normln1"/>
        <w:spacing w:after="0" w:line="360" w:lineRule="auto"/>
        <w:jc w:val="both"/>
        <w:rPr>
          <w:rFonts w:ascii="Arial" w:eastAsia="Arial" w:hAnsi="Arial" w:cs="Arial"/>
          <w:color w:val="333333"/>
          <w:sz w:val="24"/>
          <w:lang w:val="sk-SK"/>
        </w:rPr>
      </w:pPr>
      <w:r w:rsidRPr="00552149">
        <w:rPr>
          <w:rFonts w:ascii="Arial" w:eastAsia="Arial" w:hAnsi="Arial" w:cs="Arial"/>
          <w:color w:val="333333"/>
          <w:sz w:val="24"/>
          <w:lang w:val="sk-SK"/>
        </w:rPr>
        <w:t xml:space="preserve">Na rozdiel od poklesu o 2,2 percenta v obchodnej oblasti Road </w:t>
      </w:r>
      <w:proofErr w:type="spellStart"/>
      <w:r w:rsidRPr="00552149">
        <w:rPr>
          <w:rFonts w:ascii="Arial" w:eastAsia="Arial" w:hAnsi="Arial" w:cs="Arial"/>
          <w:color w:val="333333"/>
          <w:sz w:val="24"/>
          <w:lang w:val="sk-SK"/>
        </w:rPr>
        <w:t>Logistics</w:t>
      </w:r>
      <w:proofErr w:type="spellEnd"/>
      <w:r w:rsidRPr="00552149">
        <w:rPr>
          <w:rFonts w:ascii="Arial" w:eastAsia="Arial" w:hAnsi="Arial" w:cs="Arial"/>
          <w:color w:val="333333"/>
          <w:sz w:val="24"/>
          <w:lang w:val="sk-SK"/>
        </w:rPr>
        <w:t xml:space="preserve">, obchodná oblasť Air &amp; </w:t>
      </w:r>
      <w:proofErr w:type="spellStart"/>
      <w:r w:rsidRPr="00552149">
        <w:rPr>
          <w:rFonts w:ascii="Arial" w:eastAsia="Arial" w:hAnsi="Arial" w:cs="Arial"/>
          <w:color w:val="333333"/>
          <w:sz w:val="24"/>
          <w:lang w:val="sk-SK"/>
        </w:rPr>
        <w:t>Sea</w:t>
      </w:r>
      <w:proofErr w:type="spellEnd"/>
      <w:r w:rsidRPr="00552149">
        <w:rPr>
          <w:rFonts w:ascii="Arial" w:eastAsia="Arial" w:hAnsi="Arial" w:cs="Arial"/>
          <w:color w:val="333333"/>
          <w:sz w:val="24"/>
          <w:lang w:val="sk-SK"/>
        </w:rPr>
        <w:t xml:space="preserve"> </w:t>
      </w:r>
      <w:proofErr w:type="spellStart"/>
      <w:r w:rsidRPr="00552149">
        <w:rPr>
          <w:rFonts w:ascii="Arial" w:eastAsia="Arial" w:hAnsi="Arial" w:cs="Arial"/>
          <w:color w:val="333333"/>
          <w:sz w:val="24"/>
          <w:lang w:val="sk-SK"/>
        </w:rPr>
        <w:t>Logistics</w:t>
      </w:r>
      <w:proofErr w:type="spellEnd"/>
      <w:r w:rsidRPr="00552149">
        <w:rPr>
          <w:rFonts w:ascii="Arial" w:eastAsia="Arial" w:hAnsi="Arial" w:cs="Arial"/>
          <w:color w:val="333333"/>
          <w:sz w:val="24"/>
          <w:lang w:val="sk-SK"/>
        </w:rPr>
        <w:t xml:space="preserve"> zaznamenala nárast o 5,2 percenta. Táto oblasť ťažila z vlastnej kapacity </w:t>
      </w:r>
      <w:proofErr w:type="spellStart"/>
      <w:r w:rsidRPr="00552149">
        <w:rPr>
          <w:rFonts w:ascii="Arial" w:eastAsia="Arial" w:hAnsi="Arial" w:cs="Arial"/>
          <w:color w:val="333333"/>
          <w:sz w:val="24"/>
          <w:lang w:val="sk-SK"/>
        </w:rPr>
        <w:t>charterovej</w:t>
      </w:r>
      <w:proofErr w:type="spellEnd"/>
      <w:r w:rsidRPr="00552149">
        <w:rPr>
          <w:rFonts w:ascii="Arial" w:eastAsia="Arial" w:hAnsi="Arial" w:cs="Arial"/>
          <w:color w:val="333333"/>
          <w:sz w:val="24"/>
          <w:lang w:val="sk-SK"/>
        </w:rPr>
        <w:t xml:space="preserve"> leteckej prepravy a z vysokých prepravných sadzieb pre medzikontinentálne prepravy. Na úrovni skupiny poklesol počet zásielok o 2,5 percenta na 78,6 milióna, tonáž sa znížila o 2,9 percenta na 39,8 milióna ton.</w:t>
      </w:r>
    </w:p>
    <w:p w14:paraId="56996B0C" w14:textId="77777777" w:rsidR="00536BA5" w:rsidRPr="00536BA5" w:rsidRDefault="00536BA5" w:rsidP="00536BA5">
      <w:pPr>
        <w:pStyle w:val="Normln1"/>
        <w:spacing w:after="0" w:line="360" w:lineRule="auto"/>
        <w:jc w:val="both"/>
        <w:rPr>
          <w:rFonts w:ascii="Arial" w:eastAsia="Arial" w:hAnsi="Arial" w:cs="Arial"/>
          <w:i/>
          <w:color w:val="333333"/>
          <w:sz w:val="24"/>
          <w:lang w:val="sk-SK"/>
        </w:rPr>
      </w:pPr>
      <w:r w:rsidRPr="00536BA5">
        <w:rPr>
          <w:rFonts w:ascii="Arial" w:eastAsia="Arial" w:hAnsi="Arial" w:cs="Arial"/>
          <w:i/>
          <w:color w:val="333333"/>
          <w:sz w:val="24"/>
          <w:lang w:val="sk-SK"/>
        </w:rPr>
        <w:t xml:space="preserve">„Po solídnom prvom štvrťroku znamenali uzávery v mnohých európskych krajinách niekedy drastické zníženie počtu zásielok v pozemných prepravách," </w:t>
      </w:r>
      <w:r w:rsidRPr="00536BA5">
        <w:rPr>
          <w:rFonts w:ascii="Arial" w:eastAsia="Arial" w:hAnsi="Arial" w:cs="Arial"/>
          <w:iCs/>
          <w:color w:val="333333"/>
          <w:sz w:val="24"/>
          <w:lang w:val="sk-SK"/>
        </w:rPr>
        <w:t xml:space="preserve">hovorí </w:t>
      </w:r>
      <w:proofErr w:type="spellStart"/>
      <w:r w:rsidRPr="00536BA5">
        <w:rPr>
          <w:rFonts w:ascii="Arial" w:eastAsia="Arial" w:hAnsi="Arial" w:cs="Arial"/>
          <w:iCs/>
          <w:color w:val="333333"/>
          <w:sz w:val="24"/>
          <w:lang w:val="sk-SK"/>
        </w:rPr>
        <w:t>Burkhard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Eling</w:t>
      </w:r>
      <w:proofErr w:type="spellEnd"/>
      <w:r w:rsidRPr="00536BA5">
        <w:rPr>
          <w:rFonts w:ascii="Arial" w:eastAsia="Arial" w:hAnsi="Arial" w:cs="Arial"/>
          <w:i/>
          <w:color w:val="333333"/>
          <w:sz w:val="24"/>
          <w:lang w:val="sk-SK"/>
        </w:rPr>
        <w:t xml:space="preserve">. „Od júna došlo k jasnému zlepšeniu, kedy objemy zostali viac-menej trvalo nad úrovňou roku 2019. Som rád, že náš obchodný model dokázal, že je schopný zvládať krízy a zároveň sa môže pochváliť silným rastovým potenciálom a adaptabilitou," </w:t>
      </w:r>
      <w:r w:rsidRPr="00536BA5">
        <w:rPr>
          <w:rFonts w:ascii="Arial" w:eastAsia="Arial" w:hAnsi="Arial" w:cs="Arial"/>
          <w:iCs/>
          <w:color w:val="333333"/>
          <w:sz w:val="24"/>
          <w:lang w:val="sk-SK"/>
        </w:rPr>
        <w:t xml:space="preserve">oznamuje </w:t>
      </w:r>
      <w:proofErr w:type="spellStart"/>
      <w:r w:rsidRPr="00536BA5">
        <w:rPr>
          <w:rFonts w:ascii="Arial" w:eastAsia="Arial" w:hAnsi="Arial" w:cs="Arial"/>
          <w:iCs/>
          <w:color w:val="333333"/>
          <w:sz w:val="24"/>
          <w:lang w:val="sk-SK"/>
        </w:rPr>
        <w:t>Burkhard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Eling</w:t>
      </w:r>
      <w:proofErr w:type="spellEnd"/>
      <w:r w:rsidRPr="00536BA5">
        <w:rPr>
          <w:rFonts w:ascii="Arial" w:eastAsia="Arial" w:hAnsi="Arial" w:cs="Arial"/>
          <w:iCs/>
          <w:color w:val="333333"/>
          <w:sz w:val="24"/>
          <w:lang w:val="sk-SK"/>
        </w:rPr>
        <w:t>.</w:t>
      </w:r>
    </w:p>
    <w:p w14:paraId="56AC8114" w14:textId="77777777" w:rsidR="00536BA5" w:rsidRPr="00536BA5" w:rsidRDefault="00536BA5" w:rsidP="00536BA5">
      <w:pPr>
        <w:pStyle w:val="Normln1"/>
        <w:spacing w:after="0" w:line="360" w:lineRule="auto"/>
        <w:jc w:val="both"/>
        <w:rPr>
          <w:rFonts w:ascii="Arial" w:eastAsia="Arial" w:hAnsi="Arial" w:cs="Arial"/>
          <w:b/>
          <w:bCs/>
          <w:iCs/>
          <w:color w:val="333333"/>
          <w:sz w:val="24"/>
          <w:lang w:val="sk-SK"/>
        </w:rPr>
      </w:pPr>
      <w:r w:rsidRPr="00536BA5">
        <w:rPr>
          <w:rFonts w:ascii="Arial" w:eastAsia="Arial" w:hAnsi="Arial" w:cs="Arial"/>
          <w:b/>
          <w:bCs/>
          <w:iCs/>
          <w:color w:val="333333"/>
          <w:sz w:val="24"/>
          <w:lang w:val="sk-SK"/>
        </w:rPr>
        <w:t>Detailný pohľad na vývoj v roku 2020</w:t>
      </w:r>
    </w:p>
    <w:p w14:paraId="32E0AE50" w14:textId="77777777" w:rsidR="00536BA5" w:rsidRPr="00536BA5" w:rsidRDefault="00536BA5" w:rsidP="00536BA5">
      <w:pPr>
        <w:pStyle w:val="Normln1"/>
        <w:spacing w:after="0" w:line="360" w:lineRule="auto"/>
        <w:jc w:val="both"/>
        <w:rPr>
          <w:rFonts w:ascii="Arial" w:eastAsia="Arial" w:hAnsi="Arial" w:cs="Arial"/>
          <w:iCs/>
          <w:color w:val="333333"/>
          <w:sz w:val="24"/>
          <w:lang w:val="sk-SK"/>
        </w:rPr>
      </w:pPr>
      <w:r w:rsidRPr="00536BA5">
        <w:rPr>
          <w:rFonts w:ascii="Arial" w:eastAsia="Arial" w:hAnsi="Arial" w:cs="Arial"/>
          <w:iCs/>
          <w:color w:val="333333"/>
          <w:sz w:val="24"/>
          <w:lang w:val="sk-SK"/>
        </w:rPr>
        <w:t xml:space="preserve">Obchodná oblasť Road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ktorá zahŕňa prepravu a skladovanie priemyselného tovaru (</w:t>
      </w:r>
      <w:proofErr w:type="spellStart"/>
      <w:r w:rsidRPr="00536BA5">
        <w:rPr>
          <w:rFonts w:ascii="Arial" w:eastAsia="Arial" w:hAnsi="Arial" w:cs="Arial"/>
          <w:iCs/>
          <w:color w:val="333333"/>
          <w:sz w:val="24"/>
          <w:lang w:val="sk-SK"/>
        </w:rPr>
        <w:t>European</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a potravín (</w:t>
      </w:r>
      <w:proofErr w:type="spellStart"/>
      <w:r w:rsidRPr="00536BA5">
        <w:rPr>
          <w:rFonts w:ascii="Arial" w:eastAsia="Arial" w:hAnsi="Arial" w:cs="Arial"/>
          <w:iCs/>
          <w:color w:val="333333"/>
          <w:sz w:val="24"/>
          <w:lang w:val="sk-SK"/>
        </w:rPr>
        <w:t>Food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xml:space="preserve">), nestratila v roku 2020 nič zo svojho tempa rastu. Ani do konca roka však nebolo možné plne kompenzovať zníženie európskeho objemu spôsobené uzáverami v apríli a máji, pričom najviac zasiahnuté boli obchodné jednotky </w:t>
      </w:r>
      <w:proofErr w:type="spellStart"/>
      <w:r w:rsidRPr="00536BA5">
        <w:rPr>
          <w:rFonts w:ascii="Arial" w:eastAsia="Arial" w:hAnsi="Arial" w:cs="Arial"/>
          <w:iCs/>
          <w:color w:val="333333"/>
          <w:sz w:val="24"/>
          <w:lang w:val="sk-SK"/>
        </w:rPr>
        <w:t>European</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xml:space="preserve"> vo Francúzsku a na Pyrenejskom polostrove. V dôsledku toho sa konsolidovaný čistý obrat z obchodnej oblasti Road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xml:space="preserve"> znížil o 2,2 percenta na približne 4,5 miliardy eur.</w:t>
      </w:r>
    </w:p>
    <w:p w14:paraId="708C08ED" w14:textId="77777777" w:rsidR="00536BA5" w:rsidRPr="00536BA5" w:rsidRDefault="00536BA5" w:rsidP="00536BA5">
      <w:pPr>
        <w:pStyle w:val="Normln1"/>
        <w:spacing w:after="0" w:line="360" w:lineRule="auto"/>
        <w:jc w:val="both"/>
        <w:rPr>
          <w:rFonts w:ascii="Arial" w:eastAsia="Arial" w:hAnsi="Arial" w:cs="Arial"/>
          <w:iCs/>
          <w:color w:val="333333"/>
          <w:sz w:val="24"/>
          <w:lang w:val="sk-SK"/>
        </w:rPr>
      </w:pPr>
      <w:r w:rsidRPr="00536BA5">
        <w:rPr>
          <w:rFonts w:ascii="Arial" w:eastAsia="Arial" w:hAnsi="Arial" w:cs="Arial"/>
          <w:iCs/>
          <w:color w:val="333333"/>
          <w:sz w:val="24"/>
          <w:lang w:val="sk-SK"/>
        </w:rPr>
        <w:t xml:space="preserve">Kým obchodná divízia </w:t>
      </w:r>
      <w:proofErr w:type="spellStart"/>
      <w:r w:rsidRPr="00536BA5">
        <w:rPr>
          <w:rFonts w:ascii="Arial" w:eastAsia="Arial" w:hAnsi="Arial" w:cs="Arial"/>
          <w:iCs/>
          <w:color w:val="333333"/>
          <w:sz w:val="24"/>
          <w:lang w:val="sk-SK"/>
        </w:rPr>
        <w:t>European</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xml:space="preserve"> zaznamenala pokles o 3,2 percenta na 3,52 miliardy eur, obchodná divízia DACHSER </w:t>
      </w:r>
      <w:proofErr w:type="spellStart"/>
      <w:r w:rsidRPr="00536BA5">
        <w:rPr>
          <w:rFonts w:ascii="Arial" w:eastAsia="Arial" w:hAnsi="Arial" w:cs="Arial"/>
          <w:iCs/>
          <w:color w:val="333333"/>
          <w:sz w:val="24"/>
          <w:lang w:val="sk-SK"/>
        </w:rPr>
        <w:t>Food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xml:space="preserve"> zvýšila svoj obrat na 982 </w:t>
      </w:r>
      <w:r w:rsidRPr="00536BA5">
        <w:rPr>
          <w:rFonts w:ascii="Arial" w:eastAsia="Arial" w:hAnsi="Arial" w:cs="Arial"/>
          <w:iCs/>
          <w:color w:val="333333"/>
          <w:sz w:val="24"/>
          <w:lang w:val="sk-SK"/>
        </w:rPr>
        <w:lastRenderedPageBreak/>
        <w:t xml:space="preserve">miliónov euro, čo predstavuje nárast o 1,9 percenta. Táto obchodná divízia čelila relatívne turbulentnému roku 2020, ktorý sa na jednej strane vyznačoval panickým nakupovaním v supermarketoch a na druhej strane opakovaným zatváraním </w:t>
      </w:r>
      <w:proofErr w:type="spellStart"/>
      <w:r w:rsidRPr="00536BA5">
        <w:rPr>
          <w:rFonts w:ascii="Arial" w:eastAsia="Arial" w:hAnsi="Arial" w:cs="Arial"/>
          <w:iCs/>
          <w:color w:val="333333"/>
          <w:sz w:val="24"/>
          <w:lang w:val="sk-SK"/>
        </w:rPr>
        <w:t>cateringových</w:t>
      </w:r>
      <w:proofErr w:type="spellEnd"/>
      <w:r w:rsidRPr="00536BA5">
        <w:rPr>
          <w:rFonts w:ascii="Arial" w:eastAsia="Arial" w:hAnsi="Arial" w:cs="Arial"/>
          <w:iCs/>
          <w:color w:val="333333"/>
          <w:sz w:val="24"/>
          <w:lang w:val="sk-SK"/>
        </w:rPr>
        <w:t xml:space="preserve"> služieb, pohostinstiev a </w:t>
      </w:r>
      <w:proofErr w:type="spellStart"/>
      <w:r w:rsidRPr="00536BA5">
        <w:rPr>
          <w:rFonts w:ascii="Arial" w:eastAsia="Arial" w:hAnsi="Arial" w:cs="Arial"/>
          <w:iCs/>
          <w:color w:val="333333"/>
          <w:sz w:val="24"/>
          <w:lang w:val="sk-SK"/>
        </w:rPr>
        <w:t>eventového</w:t>
      </w:r>
      <w:proofErr w:type="spellEnd"/>
      <w:r w:rsidRPr="00536BA5">
        <w:rPr>
          <w:rFonts w:ascii="Arial" w:eastAsia="Arial" w:hAnsi="Arial" w:cs="Arial"/>
          <w:iCs/>
          <w:color w:val="333333"/>
          <w:sz w:val="24"/>
          <w:lang w:val="sk-SK"/>
        </w:rPr>
        <w:t xml:space="preserve"> priemyslu v Nemecku. Napriek tomu sa spoločnosti podarilo vyrovnať pokles zásielok v týchto segmentoch získaním nových obchodných partnerov a docielením väčších objemov od segmentu maloobchodu s potravinami. V priebehu roka zvýšila divízia DACHSER </w:t>
      </w:r>
      <w:proofErr w:type="spellStart"/>
      <w:r w:rsidRPr="00536BA5">
        <w:rPr>
          <w:rFonts w:ascii="Arial" w:eastAsia="Arial" w:hAnsi="Arial" w:cs="Arial"/>
          <w:iCs/>
          <w:color w:val="333333"/>
          <w:sz w:val="24"/>
          <w:lang w:val="sk-SK"/>
        </w:rPr>
        <w:t>Food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xml:space="preserve"> tonáž prepravovaného tovaru o 1,6 percenta.</w:t>
      </w:r>
    </w:p>
    <w:p w14:paraId="473F7272" w14:textId="7E371DE4" w:rsidR="00536BA5" w:rsidRPr="00536BA5" w:rsidRDefault="00536BA5" w:rsidP="00536BA5">
      <w:pPr>
        <w:pStyle w:val="Normln1"/>
        <w:spacing w:after="0" w:line="360" w:lineRule="auto"/>
        <w:jc w:val="both"/>
        <w:rPr>
          <w:rFonts w:ascii="Arial" w:eastAsia="Arial" w:hAnsi="Arial" w:cs="Arial"/>
          <w:iCs/>
          <w:color w:val="333333"/>
          <w:sz w:val="24"/>
          <w:lang w:val="sk-SK"/>
        </w:rPr>
      </w:pPr>
      <w:r w:rsidRPr="00536BA5">
        <w:rPr>
          <w:rFonts w:ascii="Arial" w:eastAsia="Arial" w:hAnsi="Arial" w:cs="Arial"/>
          <w:iCs/>
          <w:color w:val="333333"/>
          <w:sz w:val="24"/>
          <w:lang w:val="sk-SK"/>
        </w:rPr>
        <w:t xml:space="preserve">Tržby v obchodnej oblasti Air &amp; </w:t>
      </w:r>
      <w:proofErr w:type="spellStart"/>
      <w:r w:rsidRPr="00536BA5">
        <w:rPr>
          <w:rFonts w:ascii="Arial" w:eastAsia="Arial" w:hAnsi="Arial" w:cs="Arial"/>
          <w:iCs/>
          <w:color w:val="333333"/>
          <w:sz w:val="24"/>
          <w:lang w:val="sk-SK"/>
        </w:rPr>
        <w:t>Sea</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Logistics</w:t>
      </w:r>
      <w:proofErr w:type="spellEnd"/>
      <w:r w:rsidRPr="00536BA5">
        <w:rPr>
          <w:rFonts w:ascii="Arial" w:eastAsia="Arial" w:hAnsi="Arial" w:cs="Arial"/>
          <w:iCs/>
          <w:color w:val="333333"/>
          <w:sz w:val="24"/>
          <w:lang w:val="sk-SK"/>
        </w:rPr>
        <w:t xml:space="preserve"> profitovali z nedostatku kapacity leteckej a námornej prepravy a zodpovedajúceho nárastu prepravných sadzieb v priebehu roka 2020. Táto obchodná oblasť povzbudená svojimi aktivitami v Ázii zvýšila svoj obrat o 5,2 percenta na celkovo 1,2 miliardy euro. „</w:t>
      </w:r>
      <w:r w:rsidRPr="00536BA5">
        <w:rPr>
          <w:rFonts w:ascii="Arial" w:eastAsia="Arial" w:hAnsi="Arial" w:cs="Arial"/>
          <w:i/>
          <w:color w:val="333333"/>
          <w:sz w:val="24"/>
          <w:lang w:val="sk-SK"/>
        </w:rPr>
        <w:t xml:space="preserve">Rýchlo sme reagovali na slabé miesta v kapacitách leteckých prepráv prenajímaním lietadiel tak, aby sme rozšírili našu vlastnú kapacitu pôvodne určenú pre dodávky zdravotníckeho materiálu, neskôr aj pre prepravu ďalšieho tovaru pre našich zákazníkov. Celkom sme počas roka 2020 prevádzkovali okolo 150 </w:t>
      </w:r>
      <w:proofErr w:type="spellStart"/>
      <w:r w:rsidRPr="00536BA5">
        <w:rPr>
          <w:rFonts w:ascii="Arial" w:eastAsia="Arial" w:hAnsi="Arial" w:cs="Arial"/>
          <w:i/>
          <w:color w:val="333333"/>
          <w:sz w:val="24"/>
          <w:lang w:val="sk-SK"/>
        </w:rPr>
        <w:t>charterových</w:t>
      </w:r>
      <w:proofErr w:type="spellEnd"/>
      <w:r w:rsidRPr="00536BA5">
        <w:rPr>
          <w:rFonts w:ascii="Arial" w:eastAsia="Arial" w:hAnsi="Arial" w:cs="Arial"/>
          <w:i/>
          <w:color w:val="333333"/>
          <w:sz w:val="24"/>
          <w:lang w:val="sk-SK"/>
        </w:rPr>
        <w:t xml:space="preserve"> letov medzi Európou, Áziou a Spojenými štátmi," hovorí </w:t>
      </w:r>
      <w:proofErr w:type="spellStart"/>
      <w:r w:rsidRPr="00536BA5">
        <w:rPr>
          <w:rFonts w:ascii="Arial" w:eastAsia="Arial" w:hAnsi="Arial" w:cs="Arial"/>
          <w:i/>
          <w:color w:val="333333"/>
          <w:sz w:val="24"/>
          <w:lang w:val="sk-SK"/>
        </w:rPr>
        <w:t>Burkhard</w:t>
      </w:r>
      <w:proofErr w:type="spellEnd"/>
      <w:r w:rsidRPr="00536BA5">
        <w:rPr>
          <w:rFonts w:ascii="Arial" w:eastAsia="Arial" w:hAnsi="Arial" w:cs="Arial"/>
          <w:i/>
          <w:color w:val="333333"/>
          <w:sz w:val="24"/>
          <w:lang w:val="sk-SK"/>
        </w:rPr>
        <w:t xml:space="preserve"> </w:t>
      </w:r>
      <w:proofErr w:type="spellStart"/>
      <w:r w:rsidRPr="00536BA5">
        <w:rPr>
          <w:rFonts w:ascii="Arial" w:eastAsia="Arial" w:hAnsi="Arial" w:cs="Arial"/>
          <w:i/>
          <w:color w:val="333333"/>
          <w:sz w:val="24"/>
          <w:lang w:val="sk-SK"/>
        </w:rPr>
        <w:t>Eling</w:t>
      </w:r>
      <w:proofErr w:type="spellEnd"/>
      <w:r w:rsidRPr="00536BA5">
        <w:rPr>
          <w:rFonts w:ascii="Arial" w:eastAsia="Arial" w:hAnsi="Arial" w:cs="Arial"/>
          <w:i/>
          <w:color w:val="333333"/>
          <w:sz w:val="24"/>
          <w:lang w:val="sk-SK"/>
        </w:rPr>
        <w:t xml:space="preserve">. „Situácia v námornej preprave nebola o nič lepšia, obmedzená kapacita a akútny nedostatok prázdnych kontajnerov viedli k </w:t>
      </w:r>
      <w:proofErr w:type="spellStart"/>
      <w:r w:rsidRPr="00536BA5">
        <w:rPr>
          <w:rFonts w:ascii="Arial" w:eastAsia="Arial" w:hAnsi="Arial" w:cs="Arial"/>
          <w:i/>
          <w:color w:val="333333"/>
          <w:sz w:val="24"/>
          <w:lang w:val="sk-SK"/>
        </w:rPr>
        <w:t>volatilnému</w:t>
      </w:r>
      <w:proofErr w:type="spellEnd"/>
      <w:r w:rsidRPr="00536BA5">
        <w:rPr>
          <w:rFonts w:ascii="Arial" w:eastAsia="Arial" w:hAnsi="Arial" w:cs="Arial"/>
          <w:i/>
          <w:color w:val="333333"/>
          <w:sz w:val="24"/>
          <w:lang w:val="sk-SK"/>
        </w:rPr>
        <w:t xml:space="preserve"> trhu a prudkému nárastu prepravných sadzieb. Z tohto vývoja ťažila najmä námorná zberná služba (LCL)</w:t>
      </w:r>
      <w:r w:rsidRPr="00536BA5">
        <w:rPr>
          <w:rFonts w:ascii="Arial" w:eastAsia="Arial" w:hAnsi="Arial" w:cs="Arial"/>
          <w:iCs/>
          <w:color w:val="333333"/>
          <w:sz w:val="24"/>
          <w:lang w:val="sk-SK"/>
        </w:rPr>
        <w:t>,"</w:t>
      </w:r>
      <w:r w:rsidR="0008798D">
        <w:rPr>
          <w:rFonts w:ascii="Arial" w:eastAsia="Arial" w:hAnsi="Arial" w:cs="Arial"/>
          <w:iCs/>
          <w:color w:val="333333"/>
          <w:sz w:val="24"/>
          <w:lang w:val="sk-SK"/>
        </w:rPr>
        <w:t xml:space="preserve"> </w:t>
      </w:r>
      <w:r w:rsidRPr="00536BA5">
        <w:rPr>
          <w:rFonts w:ascii="Arial" w:eastAsia="Arial" w:hAnsi="Arial" w:cs="Arial"/>
          <w:iCs/>
          <w:color w:val="333333"/>
          <w:sz w:val="24"/>
          <w:lang w:val="sk-SK"/>
        </w:rPr>
        <w:t xml:space="preserve">uvádza </w:t>
      </w:r>
      <w:proofErr w:type="spellStart"/>
      <w:r w:rsidRPr="00536BA5">
        <w:rPr>
          <w:rFonts w:ascii="Arial" w:eastAsia="Arial" w:hAnsi="Arial" w:cs="Arial"/>
          <w:iCs/>
          <w:color w:val="333333"/>
          <w:sz w:val="24"/>
          <w:lang w:val="sk-SK"/>
        </w:rPr>
        <w:t>Burkhard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Eling</w:t>
      </w:r>
      <w:proofErr w:type="spellEnd"/>
      <w:r w:rsidRPr="00536BA5">
        <w:rPr>
          <w:rFonts w:ascii="Arial" w:eastAsia="Arial" w:hAnsi="Arial" w:cs="Arial"/>
          <w:iCs/>
          <w:color w:val="333333"/>
          <w:sz w:val="24"/>
          <w:lang w:val="sk-SK"/>
        </w:rPr>
        <w:t>, a dopĺňa: „</w:t>
      </w:r>
      <w:r w:rsidRPr="00536BA5">
        <w:rPr>
          <w:rFonts w:ascii="Arial" w:eastAsia="Arial" w:hAnsi="Arial" w:cs="Arial"/>
          <w:i/>
          <w:color w:val="333333"/>
          <w:sz w:val="24"/>
          <w:lang w:val="sk-SK"/>
        </w:rPr>
        <w:t>Vzhľadom k veľkému potenciálu, ktorý v tejto prémiovej službe vidíme, sa ďalej snažíme zvyšovať frekvenciu, kapacitu a kvalitu našich LCL liniek a usilujeme o ich plynulé napojenie na našu európsku sieť pozemných prepráv.</w:t>
      </w:r>
      <w:r w:rsidRPr="00536BA5">
        <w:rPr>
          <w:rFonts w:ascii="Arial" w:eastAsia="Arial" w:hAnsi="Arial" w:cs="Arial"/>
          <w:iCs/>
          <w:color w:val="333333"/>
          <w:sz w:val="24"/>
          <w:lang w:val="sk-SK"/>
        </w:rPr>
        <w:t>"</w:t>
      </w:r>
    </w:p>
    <w:p w14:paraId="68164D1D" w14:textId="77777777" w:rsidR="00536BA5" w:rsidRPr="00536BA5" w:rsidRDefault="00536BA5" w:rsidP="00536BA5">
      <w:pPr>
        <w:pStyle w:val="Normln1"/>
        <w:spacing w:after="0" w:line="360" w:lineRule="auto"/>
        <w:jc w:val="both"/>
        <w:rPr>
          <w:rFonts w:ascii="Arial" w:eastAsia="Arial" w:hAnsi="Arial" w:cs="Arial"/>
          <w:iCs/>
          <w:color w:val="333333"/>
          <w:sz w:val="24"/>
          <w:lang w:val="sk-SK"/>
        </w:rPr>
      </w:pPr>
      <w:proofErr w:type="spellStart"/>
      <w:r w:rsidRPr="00536BA5">
        <w:rPr>
          <w:rFonts w:ascii="Arial" w:eastAsia="Arial" w:hAnsi="Arial" w:cs="Arial"/>
          <w:iCs/>
          <w:color w:val="333333"/>
          <w:sz w:val="24"/>
          <w:lang w:val="sk-SK"/>
        </w:rPr>
        <w:t>Burkhard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Eling</w:t>
      </w:r>
      <w:proofErr w:type="spellEnd"/>
      <w:r w:rsidRPr="00536BA5">
        <w:rPr>
          <w:rFonts w:ascii="Arial" w:eastAsia="Arial" w:hAnsi="Arial" w:cs="Arial"/>
          <w:iCs/>
          <w:color w:val="333333"/>
          <w:sz w:val="24"/>
          <w:lang w:val="sk-SK"/>
        </w:rPr>
        <w:t xml:space="preserve"> zdôrazňuje, že spoločnosť DACHSER nedopustila, aby </w:t>
      </w:r>
      <w:proofErr w:type="spellStart"/>
      <w:r w:rsidRPr="00536BA5">
        <w:rPr>
          <w:rFonts w:ascii="Arial" w:eastAsia="Arial" w:hAnsi="Arial" w:cs="Arial"/>
          <w:iCs/>
          <w:color w:val="333333"/>
          <w:sz w:val="24"/>
          <w:lang w:val="sk-SK"/>
        </w:rPr>
        <w:t>koronavírusová</w:t>
      </w:r>
      <w:proofErr w:type="spellEnd"/>
      <w:r w:rsidRPr="00536BA5">
        <w:rPr>
          <w:rFonts w:ascii="Arial" w:eastAsia="Arial" w:hAnsi="Arial" w:cs="Arial"/>
          <w:iCs/>
          <w:color w:val="333333"/>
          <w:sz w:val="24"/>
          <w:lang w:val="sk-SK"/>
        </w:rPr>
        <w:t xml:space="preserve"> kríza určovala jej ďalšie kroky. To platí ako pre generačnú výmenu v predstavenstve pripravenú v roku 2020 a dokončenú 1. januára 2021, tak pre investičné plánovanie. „</w:t>
      </w:r>
      <w:r w:rsidRPr="00536BA5">
        <w:rPr>
          <w:rFonts w:ascii="Arial" w:eastAsia="Arial" w:hAnsi="Arial" w:cs="Arial"/>
          <w:i/>
          <w:color w:val="333333"/>
          <w:sz w:val="24"/>
          <w:lang w:val="sk-SK"/>
        </w:rPr>
        <w:t>V minulom roku sme investovali 142,6 miliónov eur do našej globálnej logistickej siete. V tomto roku sme vyčlenili približne 190 miliónov eur na vytvorenie ďalších kapacít pre kontraktnú logistiku a k pokračovaniu v digitalizácii procesov a obchodných modelov</w:t>
      </w:r>
      <w:r w:rsidRPr="00536BA5">
        <w:rPr>
          <w:rFonts w:ascii="Arial" w:eastAsia="Arial" w:hAnsi="Arial" w:cs="Arial"/>
          <w:iCs/>
          <w:color w:val="333333"/>
          <w:sz w:val="24"/>
          <w:lang w:val="sk-SK"/>
        </w:rPr>
        <w:t xml:space="preserve">.“ Významnú úlohu pritom bude hrať novovytvorená exekutívna jednotka IT &amp; </w:t>
      </w:r>
      <w:proofErr w:type="spellStart"/>
      <w:r w:rsidRPr="00536BA5">
        <w:rPr>
          <w:rFonts w:ascii="Arial" w:eastAsia="Arial" w:hAnsi="Arial" w:cs="Arial"/>
          <w:iCs/>
          <w:color w:val="333333"/>
          <w:sz w:val="24"/>
          <w:lang w:val="sk-SK"/>
        </w:rPr>
        <w:t>Development</w:t>
      </w:r>
      <w:proofErr w:type="spellEnd"/>
      <w:r w:rsidRPr="00536BA5">
        <w:rPr>
          <w:rFonts w:ascii="Arial" w:eastAsia="Arial" w:hAnsi="Arial" w:cs="Arial"/>
          <w:iCs/>
          <w:color w:val="333333"/>
          <w:sz w:val="24"/>
          <w:lang w:val="sk-SK"/>
        </w:rPr>
        <w:t xml:space="preserve">, ktorú vedie </w:t>
      </w:r>
      <w:proofErr w:type="spellStart"/>
      <w:r w:rsidRPr="00536BA5">
        <w:rPr>
          <w:rFonts w:ascii="Arial" w:eastAsia="Arial" w:hAnsi="Arial" w:cs="Arial"/>
          <w:iCs/>
          <w:color w:val="333333"/>
          <w:sz w:val="24"/>
          <w:lang w:val="sk-SK"/>
        </w:rPr>
        <w:t>Stefan</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Hohm</w:t>
      </w:r>
      <w:proofErr w:type="spellEnd"/>
      <w:r w:rsidRPr="00536BA5">
        <w:rPr>
          <w:rFonts w:ascii="Arial" w:eastAsia="Arial" w:hAnsi="Arial" w:cs="Arial"/>
          <w:iCs/>
          <w:color w:val="333333"/>
          <w:sz w:val="24"/>
          <w:lang w:val="sk-SK"/>
        </w:rPr>
        <w:t xml:space="preserve"> ako </w:t>
      </w:r>
      <w:proofErr w:type="spellStart"/>
      <w:r w:rsidRPr="00536BA5">
        <w:rPr>
          <w:rFonts w:ascii="Arial" w:eastAsia="Arial" w:hAnsi="Arial" w:cs="Arial"/>
          <w:iCs/>
          <w:color w:val="333333"/>
          <w:sz w:val="24"/>
          <w:lang w:val="sk-SK"/>
        </w:rPr>
        <w:t>Chief</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Development</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Officer</w:t>
      </w:r>
      <w:proofErr w:type="spellEnd"/>
      <w:r w:rsidRPr="00536BA5">
        <w:rPr>
          <w:rFonts w:ascii="Arial" w:eastAsia="Arial" w:hAnsi="Arial" w:cs="Arial"/>
          <w:iCs/>
          <w:color w:val="333333"/>
          <w:sz w:val="24"/>
          <w:lang w:val="sk-SK"/>
        </w:rPr>
        <w:t>.</w:t>
      </w:r>
    </w:p>
    <w:p w14:paraId="3A99393D" w14:textId="77777777" w:rsidR="00536BA5" w:rsidRPr="00536BA5" w:rsidRDefault="00536BA5" w:rsidP="00536BA5">
      <w:pPr>
        <w:pStyle w:val="Normln1"/>
        <w:spacing w:after="0" w:line="360" w:lineRule="auto"/>
        <w:jc w:val="both"/>
        <w:rPr>
          <w:rFonts w:ascii="Arial" w:eastAsia="Arial" w:hAnsi="Arial" w:cs="Arial"/>
          <w:iCs/>
          <w:color w:val="333333"/>
          <w:sz w:val="24"/>
          <w:lang w:val="sk-SK"/>
        </w:rPr>
      </w:pPr>
      <w:r w:rsidRPr="00536BA5">
        <w:rPr>
          <w:rFonts w:ascii="Arial" w:eastAsia="Arial" w:hAnsi="Arial" w:cs="Arial"/>
          <w:iCs/>
          <w:color w:val="333333"/>
          <w:sz w:val="24"/>
          <w:lang w:val="sk-SK"/>
        </w:rPr>
        <w:t xml:space="preserve">Podľa </w:t>
      </w:r>
      <w:proofErr w:type="spellStart"/>
      <w:r w:rsidRPr="00536BA5">
        <w:rPr>
          <w:rFonts w:ascii="Arial" w:eastAsia="Arial" w:hAnsi="Arial" w:cs="Arial"/>
          <w:iCs/>
          <w:color w:val="333333"/>
          <w:sz w:val="24"/>
          <w:lang w:val="sk-SK"/>
        </w:rPr>
        <w:t>Burkharda</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Elinga</w:t>
      </w:r>
      <w:proofErr w:type="spellEnd"/>
      <w:r w:rsidRPr="00536BA5">
        <w:rPr>
          <w:rFonts w:ascii="Arial" w:eastAsia="Arial" w:hAnsi="Arial" w:cs="Arial"/>
          <w:iCs/>
          <w:color w:val="333333"/>
          <w:sz w:val="24"/>
          <w:lang w:val="sk-SK"/>
        </w:rPr>
        <w:t xml:space="preserve"> poskytuje vysoký pomer vlastného kapitálu v hodnote 61,6 percent a lojalita akcionárov k rodinnej spoločnosti podporu, ktorú DACHSER potrebuje k tomu, aby mohol pokračovať vo svojej osvedčenej politike rastu čerpaním </w:t>
      </w:r>
      <w:r w:rsidRPr="00536BA5">
        <w:rPr>
          <w:rFonts w:ascii="Arial" w:eastAsia="Arial" w:hAnsi="Arial" w:cs="Arial"/>
          <w:iCs/>
          <w:color w:val="333333"/>
          <w:sz w:val="24"/>
          <w:lang w:val="sk-SK"/>
        </w:rPr>
        <w:lastRenderedPageBreak/>
        <w:t xml:space="preserve">z vlastných zdrojov. </w:t>
      </w:r>
      <w:proofErr w:type="spellStart"/>
      <w:r w:rsidRPr="00536BA5">
        <w:rPr>
          <w:rFonts w:ascii="Arial" w:eastAsia="Arial" w:hAnsi="Arial" w:cs="Arial"/>
          <w:iCs/>
          <w:color w:val="333333"/>
          <w:sz w:val="24"/>
          <w:lang w:val="sk-SK"/>
        </w:rPr>
        <w:t>Koronavírusová</w:t>
      </w:r>
      <w:proofErr w:type="spellEnd"/>
      <w:r w:rsidRPr="00536BA5">
        <w:rPr>
          <w:rFonts w:ascii="Arial" w:eastAsia="Arial" w:hAnsi="Arial" w:cs="Arial"/>
          <w:iCs/>
          <w:color w:val="333333"/>
          <w:sz w:val="24"/>
          <w:lang w:val="sk-SK"/>
        </w:rPr>
        <w:t xml:space="preserve"> kríza navyše upevnila záväzok spoločnosti DACHSER v oblasti vzdelávania, a to najmä vodičov a pracovníkov v logistických prevádzkach, ktorý je hlboko zakorenený vo firemnej kultúre spoločnosti. Napriek obmedzeniam spojeným s </w:t>
      </w:r>
      <w:proofErr w:type="spellStart"/>
      <w:r w:rsidRPr="00536BA5">
        <w:rPr>
          <w:rFonts w:ascii="Arial" w:eastAsia="Arial" w:hAnsi="Arial" w:cs="Arial"/>
          <w:iCs/>
          <w:color w:val="333333"/>
          <w:sz w:val="24"/>
          <w:lang w:val="sk-SK"/>
        </w:rPr>
        <w:t>koronavírusovou</w:t>
      </w:r>
      <w:proofErr w:type="spellEnd"/>
      <w:r w:rsidRPr="00536BA5">
        <w:rPr>
          <w:rFonts w:ascii="Arial" w:eastAsia="Arial" w:hAnsi="Arial" w:cs="Arial"/>
          <w:iCs/>
          <w:color w:val="333333"/>
          <w:sz w:val="24"/>
          <w:lang w:val="sk-SK"/>
        </w:rPr>
        <w:t xml:space="preserve"> krízou začalo v roku 2020 svoju kariéru v spoločnosti DACHSER v Nemecku 625 nových učňov a študentov duálnych študijných programov.</w:t>
      </w:r>
    </w:p>
    <w:p w14:paraId="23359BA0" w14:textId="739AF3CA" w:rsidR="00536BA5" w:rsidRPr="00536BA5" w:rsidRDefault="00536BA5" w:rsidP="00536BA5">
      <w:pPr>
        <w:pStyle w:val="Normln1"/>
        <w:spacing w:after="0" w:line="360" w:lineRule="auto"/>
        <w:jc w:val="both"/>
        <w:rPr>
          <w:rFonts w:ascii="Arial" w:eastAsia="Arial" w:hAnsi="Arial" w:cs="Arial"/>
          <w:i/>
          <w:color w:val="333333"/>
          <w:sz w:val="24"/>
          <w:lang w:val="sk-SK"/>
        </w:rPr>
      </w:pPr>
      <w:r w:rsidRPr="00536BA5">
        <w:rPr>
          <w:rFonts w:ascii="Arial" w:eastAsia="Arial" w:hAnsi="Arial" w:cs="Arial"/>
          <w:iCs/>
          <w:color w:val="333333"/>
          <w:sz w:val="24"/>
          <w:lang w:val="sk-SK"/>
        </w:rPr>
        <w:t>„</w:t>
      </w:r>
      <w:r w:rsidRPr="00536BA5">
        <w:rPr>
          <w:rFonts w:ascii="Arial" w:eastAsia="Arial" w:hAnsi="Arial" w:cs="Arial"/>
          <w:i/>
          <w:color w:val="333333"/>
          <w:sz w:val="24"/>
          <w:lang w:val="sk-SK"/>
        </w:rPr>
        <w:t>Naším cieľom je zachovať silné stránky spoločnosti a zvýšiť jej agilitu. Inými slovami − zrýchľujeme integráciu našich sietí a zavádzanie digitálnych technológií pre použitie v oblastiach, ako je napríklad strojové učenie alebo lokalizácia vymeniteľných nadstavieb. Zintenzívnime tiež naše úsilie týkajúce sa udržateľnosti a ochrany klímy</w:t>
      </w:r>
      <w:r w:rsidRPr="00536BA5">
        <w:rPr>
          <w:rFonts w:ascii="Arial" w:eastAsia="Arial" w:hAnsi="Arial" w:cs="Arial"/>
          <w:iCs/>
          <w:color w:val="333333"/>
          <w:sz w:val="24"/>
          <w:lang w:val="sk-SK"/>
        </w:rPr>
        <w:t xml:space="preserve">," uvádza </w:t>
      </w:r>
      <w:proofErr w:type="spellStart"/>
      <w:r w:rsidRPr="00536BA5">
        <w:rPr>
          <w:rFonts w:ascii="Arial" w:eastAsia="Arial" w:hAnsi="Arial" w:cs="Arial"/>
          <w:iCs/>
          <w:color w:val="333333"/>
          <w:sz w:val="24"/>
          <w:lang w:val="sk-SK"/>
        </w:rPr>
        <w:t>Burkhard</w:t>
      </w:r>
      <w:proofErr w:type="spellEnd"/>
      <w:r w:rsidRPr="00536BA5">
        <w:rPr>
          <w:rFonts w:ascii="Arial" w:eastAsia="Arial" w:hAnsi="Arial" w:cs="Arial"/>
          <w:iCs/>
          <w:color w:val="333333"/>
          <w:sz w:val="24"/>
          <w:lang w:val="sk-SK"/>
        </w:rPr>
        <w:t xml:space="preserve"> </w:t>
      </w:r>
      <w:proofErr w:type="spellStart"/>
      <w:r w:rsidRPr="00536BA5">
        <w:rPr>
          <w:rFonts w:ascii="Arial" w:eastAsia="Arial" w:hAnsi="Arial" w:cs="Arial"/>
          <w:iCs/>
          <w:color w:val="333333"/>
          <w:sz w:val="24"/>
          <w:lang w:val="sk-SK"/>
        </w:rPr>
        <w:t>Eling</w:t>
      </w:r>
      <w:proofErr w:type="spellEnd"/>
      <w:r w:rsidRPr="00536BA5">
        <w:rPr>
          <w:rFonts w:ascii="Arial" w:eastAsia="Arial" w:hAnsi="Arial" w:cs="Arial"/>
          <w:iCs/>
          <w:color w:val="333333"/>
          <w:sz w:val="24"/>
          <w:lang w:val="sk-SK"/>
        </w:rPr>
        <w:t>, a uzatvára:  „</w:t>
      </w:r>
      <w:r w:rsidRPr="00536BA5">
        <w:rPr>
          <w:rFonts w:ascii="Arial" w:eastAsia="Arial" w:hAnsi="Arial" w:cs="Arial"/>
          <w:i/>
          <w:color w:val="333333"/>
          <w:sz w:val="24"/>
          <w:lang w:val="sk-SK"/>
        </w:rPr>
        <w:t xml:space="preserve">V najbližších dvoch rokoch plánujeme rozšíriť naše </w:t>
      </w:r>
      <w:proofErr w:type="spellStart"/>
      <w:r w:rsidRPr="00536BA5">
        <w:rPr>
          <w:rFonts w:ascii="Arial" w:eastAsia="Arial" w:hAnsi="Arial" w:cs="Arial"/>
          <w:i/>
          <w:color w:val="333333"/>
          <w:sz w:val="24"/>
          <w:lang w:val="sk-SK"/>
        </w:rPr>
        <w:t>bezemisné</w:t>
      </w:r>
      <w:proofErr w:type="spellEnd"/>
      <w:r w:rsidRPr="00536BA5">
        <w:rPr>
          <w:rFonts w:ascii="Arial" w:eastAsia="Arial" w:hAnsi="Arial" w:cs="Arial"/>
          <w:i/>
          <w:color w:val="333333"/>
          <w:sz w:val="24"/>
          <w:lang w:val="sk-SK"/>
        </w:rPr>
        <w:t xml:space="preserve"> riešenie DACHSER </w:t>
      </w:r>
      <w:proofErr w:type="spellStart"/>
      <w:r w:rsidRPr="00536BA5">
        <w:rPr>
          <w:rFonts w:ascii="Arial" w:eastAsia="Arial" w:hAnsi="Arial" w:cs="Arial"/>
          <w:i/>
          <w:color w:val="333333"/>
          <w:sz w:val="24"/>
          <w:lang w:val="sk-SK"/>
        </w:rPr>
        <w:t>Emission-Free</w:t>
      </w:r>
      <w:proofErr w:type="spellEnd"/>
      <w:r w:rsidRPr="00536BA5">
        <w:rPr>
          <w:rFonts w:ascii="Arial" w:eastAsia="Arial" w:hAnsi="Arial" w:cs="Arial"/>
          <w:i/>
          <w:color w:val="333333"/>
          <w:sz w:val="24"/>
          <w:lang w:val="sk-SK"/>
        </w:rPr>
        <w:t xml:space="preserve"> </w:t>
      </w:r>
      <w:proofErr w:type="spellStart"/>
      <w:r w:rsidRPr="00536BA5">
        <w:rPr>
          <w:rFonts w:ascii="Arial" w:eastAsia="Arial" w:hAnsi="Arial" w:cs="Arial"/>
          <w:i/>
          <w:color w:val="333333"/>
          <w:sz w:val="24"/>
          <w:lang w:val="sk-SK"/>
        </w:rPr>
        <w:t>Delivery</w:t>
      </w:r>
      <w:proofErr w:type="spellEnd"/>
      <w:r w:rsidRPr="00536BA5">
        <w:rPr>
          <w:rFonts w:ascii="Arial" w:eastAsia="Arial" w:hAnsi="Arial" w:cs="Arial"/>
          <w:i/>
          <w:color w:val="333333"/>
          <w:sz w:val="24"/>
          <w:lang w:val="sk-SK"/>
        </w:rPr>
        <w:t xml:space="preserve"> do najmenej jedenástich európskych miest a súčasne nasadiť viac nákladných vozidiel na </w:t>
      </w:r>
      <w:proofErr w:type="spellStart"/>
      <w:r w:rsidRPr="00536BA5">
        <w:rPr>
          <w:rFonts w:ascii="Arial" w:eastAsia="Arial" w:hAnsi="Arial" w:cs="Arial"/>
          <w:i/>
          <w:color w:val="333333"/>
          <w:sz w:val="24"/>
          <w:lang w:val="sk-SK"/>
        </w:rPr>
        <w:t>elektropohon</w:t>
      </w:r>
      <w:proofErr w:type="spellEnd"/>
      <w:r w:rsidRPr="00536BA5">
        <w:rPr>
          <w:rFonts w:ascii="Arial" w:eastAsia="Arial" w:hAnsi="Arial" w:cs="Arial"/>
          <w:i/>
          <w:color w:val="333333"/>
          <w:sz w:val="24"/>
          <w:lang w:val="sk-SK"/>
        </w:rPr>
        <w:t xml:space="preserve"> a nákladných </w:t>
      </w:r>
      <w:proofErr w:type="spellStart"/>
      <w:r w:rsidRPr="00536BA5">
        <w:rPr>
          <w:rFonts w:ascii="Arial" w:eastAsia="Arial" w:hAnsi="Arial" w:cs="Arial"/>
          <w:i/>
          <w:color w:val="333333"/>
          <w:sz w:val="24"/>
          <w:lang w:val="sk-SK"/>
        </w:rPr>
        <w:t>elektrobicyklov</w:t>
      </w:r>
      <w:proofErr w:type="spellEnd"/>
      <w:r w:rsidRPr="00536BA5">
        <w:rPr>
          <w:rFonts w:ascii="Arial" w:eastAsia="Arial" w:hAnsi="Arial" w:cs="Arial"/>
          <w:i/>
          <w:color w:val="333333"/>
          <w:sz w:val="24"/>
          <w:lang w:val="sk-SK"/>
        </w:rPr>
        <w:t>. Navyše ako člen Nemeckého zväzu pre vodík a palivové články (DWV) aktívne podporujeme výskum a testovanie pohonov na vodíkové palivové články pre nákladné vozidlá.</w:t>
      </w:r>
      <w:r w:rsidR="00DD509B">
        <w:rPr>
          <w:rFonts w:ascii="Arial" w:eastAsia="Arial" w:hAnsi="Arial" w:cs="Arial"/>
          <w:i/>
          <w:color w:val="333333"/>
          <w:sz w:val="24"/>
          <w:lang w:val="sk-SK"/>
        </w:rPr>
        <w:t>“</w:t>
      </w:r>
    </w:p>
    <w:p w14:paraId="279CE510" w14:textId="77777777" w:rsidR="006B7F63" w:rsidRPr="005B1C42" w:rsidRDefault="006B7F63" w:rsidP="006B7F63">
      <w:pPr>
        <w:pStyle w:val="Normln1"/>
        <w:spacing w:after="0" w:line="360" w:lineRule="auto"/>
        <w:jc w:val="both"/>
        <w:rPr>
          <w:rFonts w:ascii="Arial" w:eastAsia="Arial" w:hAnsi="Arial" w:cs="Arial"/>
          <w:b/>
          <w:color w:val="333333"/>
          <w:sz w:val="24"/>
          <w:lang w:val="sk-SK"/>
        </w:rPr>
      </w:pPr>
    </w:p>
    <w:p w14:paraId="279CE512" w14:textId="77777777" w:rsidR="00766EB9" w:rsidRPr="005B1C42" w:rsidRDefault="00766EB9" w:rsidP="00766EB9">
      <w:pPr>
        <w:pStyle w:val="Normal1"/>
        <w:rPr>
          <w:rFonts w:ascii="Arial" w:eastAsia="Arial" w:hAnsi="Arial" w:cs="Arial"/>
          <w:b/>
          <w:color w:val="000000"/>
          <w:sz w:val="22"/>
          <w:szCs w:val="22"/>
          <w:u w:val="single"/>
        </w:rPr>
      </w:pPr>
    </w:p>
    <w:p w14:paraId="279CE513" w14:textId="77777777" w:rsidR="00934827" w:rsidRPr="005B1C42" w:rsidRDefault="00934827" w:rsidP="00934827">
      <w:pPr>
        <w:pStyle w:val="Normal1"/>
        <w:rPr>
          <w:rFonts w:ascii="Arial" w:eastAsia="Arial" w:hAnsi="Arial" w:cs="Arial"/>
          <w:b/>
          <w:color w:val="000000"/>
          <w:sz w:val="22"/>
          <w:szCs w:val="22"/>
          <w:u w:val="single"/>
        </w:rPr>
      </w:pPr>
      <w:r w:rsidRPr="005B1C42">
        <w:rPr>
          <w:rFonts w:ascii="Arial" w:eastAsia="Arial" w:hAnsi="Arial" w:cs="Arial"/>
          <w:b/>
          <w:color w:val="000000"/>
          <w:sz w:val="22"/>
          <w:szCs w:val="22"/>
          <w:u w:val="single"/>
        </w:rPr>
        <w:t>Základné informácie o spoločnosti DACHSER Slovakia a. s.</w:t>
      </w:r>
    </w:p>
    <w:p w14:paraId="279CE514" w14:textId="77777777" w:rsidR="00934827" w:rsidRPr="005B1C42" w:rsidRDefault="00934827" w:rsidP="00934827">
      <w:pPr>
        <w:pStyle w:val="Normal1"/>
        <w:jc w:val="both"/>
        <w:rPr>
          <w:rFonts w:ascii="Arial" w:eastAsia="Arial" w:hAnsi="Arial" w:cs="Arial"/>
          <w:color w:val="000000"/>
          <w:sz w:val="22"/>
          <w:szCs w:val="22"/>
        </w:rPr>
      </w:pPr>
      <w:bookmarkStart w:id="0" w:name="_30j0zll"/>
      <w:bookmarkEnd w:id="0"/>
      <w:r w:rsidRPr="005B1C42">
        <w:rPr>
          <w:rFonts w:ascii="Arial" w:eastAsia="Arial" w:hAnsi="Arial" w:cs="Arial"/>
          <w:color w:val="000000"/>
          <w:sz w:val="22"/>
          <w:szCs w:val="22"/>
        </w:rPr>
        <w:t xml:space="preserve">História spoločnosti DACHSER sa začína v roku 1995, kedy bola založená spoločnosť </w:t>
      </w:r>
      <w:proofErr w:type="spellStart"/>
      <w:r w:rsidRPr="005B1C42">
        <w:rPr>
          <w:rFonts w:ascii="Arial" w:eastAsia="Arial" w:hAnsi="Arial" w:cs="Arial"/>
          <w:color w:val="000000"/>
          <w:sz w:val="22"/>
          <w:szCs w:val="22"/>
        </w:rPr>
        <w:t>Lindbergh</w:t>
      </w:r>
      <w:proofErr w:type="spellEnd"/>
      <w:r w:rsidRPr="005B1C42">
        <w:rPr>
          <w:rFonts w:ascii="Arial" w:eastAsia="Arial" w:hAnsi="Arial" w:cs="Arial"/>
          <w:color w:val="000000"/>
          <w:sz w:val="22"/>
          <w:szCs w:val="22"/>
        </w:rPr>
        <w:t xml:space="preserve"> Air </w:t>
      </w:r>
      <w:proofErr w:type="spellStart"/>
      <w:r w:rsidRPr="005B1C42">
        <w:rPr>
          <w:rFonts w:ascii="Arial" w:eastAsia="Arial" w:hAnsi="Arial" w:cs="Arial"/>
          <w:color w:val="000000"/>
          <w:sz w:val="22"/>
          <w:szCs w:val="22"/>
        </w:rPr>
        <w:t>Freight</w:t>
      </w:r>
      <w:proofErr w:type="spellEnd"/>
      <w:r w:rsidRPr="005B1C42">
        <w:rPr>
          <w:rFonts w:ascii="Arial" w:eastAsia="Arial" w:hAnsi="Arial" w:cs="Arial"/>
          <w:color w:val="000000"/>
          <w:sz w:val="22"/>
          <w:szCs w:val="22"/>
        </w:rPr>
        <w:t xml:space="preserve">, </w:t>
      </w:r>
      <w:proofErr w:type="spellStart"/>
      <w:r w:rsidRPr="005B1C42">
        <w:rPr>
          <w:rFonts w:ascii="Arial" w:eastAsia="Arial" w:hAnsi="Arial" w:cs="Arial"/>
          <w:color w:val="000000"/>
          <w:sz w:val="22"/>
          <w:szCs w:val="22"/>
        </w:rPr>
        <w:t>s.r.o</w:t>
      </w:r>
      <w:proofErr w:type="spellEnd"/>
      <w:r w:rsidRPr="005B1C42">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5B1C42" w:rsidRDefault="00934827" w:rsidP="00934827">
      <w:pPr>
        <w:pStyle w:val="Normal1"/>
        <w:jc w:val="both"/>
        <w:rPr>
          <w:rFonts w:ascii="Arial" w:eastAsia="Arial" w:hAnsi="Arial" w:cs="Arial"/>
          <w:b/>
          <w:color w:val="000000"/>
          <w:sz w:val="22"/>
          <w:szCs w:val="22"/>
          <w:u w:val="single"/>
        </w:rPr>
      </w:pPr>
    </w:p>
    <w:p w14:paraId="279CE516" w14:textId="77777777" w:rsidR="00934827" w:rsidRPr="005B1C42"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5B1C42" w:rsidRDefault="00934827" w:rsidP="00934827">
      <w:pPr>
        <w:pStyle w:val="Normal1"/>
        <w:spacing w:line="276" w:lineRule="auto"/>
        <w:jc w:val="both"/>
        <w:rPr>
          <w:rFonts w:ascii="Arial" w:eastAsia="Arial" w:hAnsi="Arial" w:cs="Arial"/>
          <w:color w:val="000000"/>
          <w:sz w:val="22"/>
          <w:szCs w:val="22"/>
        </w:rPr>
      </w:pPr>
      <w:r w:rsidRPr="005B1C42">
        <w:rPr>
          <w:rFonts w:ascii="Arial" w:eastAsia="Arial" w:hAnsi="Arial" w:cs="Arial"/>
          <w:b/>
          <w:color w:val="000000"/>
          <w:sz w:val="22"/>
          <w:szCs w:val="22"/>
          <w:u w:val="single"/>
        </w:rPr>
        <w:t>Základné informácie o skupine DACHSER</w:t>
      </w:r>
    </w:p>
    <w:p w14:paraId="279CE518" w14:textId="77777777" w:rsidR="00934827" w:rsidRPr="005B1C42" w:rsidRDefault="00934827" w:rsidP="00934827">
      <w:pPr>
        <w:pStyle w:val="Normal1"/>
        <w:jc w:val="both"/>
        <w:rPr>
          <w:rFonts w:ascii="Arial" w:eastAsia="Arial" w:hAnsi="Arial" w:cs="Arial"/>
          <w:color w:val="000000"/>
          <w:sz w:val="22"/>
          <w:szCs w:val="22"/>
        </w:rPr>
      </w:pPr>
      <w:r w:rsidRPr="005B1C42">
        <w:rPr>
          <w:rFonts w:ascii="Arial" w:eastAsia="Arial" w:hAnsi="Arial" w:cs="Arial"/>
          <w:color w:val="000000"/>
          <w:sz w:val="22"/>
          <w:szCs w:val="22"/>
        </w:rPr>
        <w:t xml:space="preserve">Rodinná spoločnosť DACHSER so sídlom v nemeckom </w:t>
      </w:r>
      <w:proofErr w:type="spellStart"/>
      <w:r w:rsidRPr="005B1C42">
        <w:rPr>
          <w:rFonts w:ascii="Arial" w:eastAsia="Arial" w:hAnsi="Arial" w:cs="Arial"/>
          <w:color w:val="000000"/>
          <w:sz w:val="22"/>
          <w:szCs w:val="22"/>
        </w:rPr>
        <w:t>Kemptene</w:t>
      </w:r>
      <w:proofErr w:type="spellEnd"/>
      <w:r w:rsidRPr="005B1C42">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5B1C42">
        <w:rPr>
          <w:rFonts w:ascii="Arial" w:eastAsia="Arial" w:hAnsi="Arial" w:cs="Arial"/>
          <w:color w:val="000000"/>
          <w:sz w:val="22"/>
          <w:szCs w:val="22"/>
        </w:rPr>
        <w:t>European</w:t>
      </w:r>
      <w:proofErr w:type="spellEnd"/>
      <w:r w:rsidRPr="005B1C42">
        <w:rPr>
          <w:rFonts w:ascii="Arial" w:eastAsia="Arial" w:hAnsi="Arial" w:cs="Arial"/>
          <w:color w:val="000000"/>
          <w:sz w:val="22"/>
          <w:szCs w:val="22"/>
        </w:rPr>
        <w:t xml:space="preserve"> </w:t>
      </w:r>
      <w:proofErr w:type="spellStart"/>
      <w:r w:rsidRPr="005B1C42">
        <w:rPr>
          <w:rFonts w:ascii="Arial" w:eastAsia="Arial" w:hAnsi="Arial" w:cs="Arial"/>
          <w:color w:val="000000"/>
          <w:sz w:val="22"/>
          <w:szCs w:val="22"/>
        </w:rPr>
        <w:t>Logistics</w:t>
      </w:r>
      <w:proofErr w:type="spellEnd"/>
      <w:r w:rsidRPr="005B1C42">
        <w:rPr>
          <w:rFonts w:ascii="Arial" w:eastAsia="Arial" w:hAnsi="Arial" w:cs="Arial"/>
          <w:color w:val="000000"/>
          <w:sz w:val="22"/>
          <w:szCs w:val="22"/>
        </w:rPr>
        <w:t xml:space="preserve">, DACHSER </w:t>
      </w:r>
      <w:proofErr w:type="spellStart"/>
      <w:r w:rsidRPr="005B1C42">
        <w:rPr>
          <w:rFonts w:ascii="Arial" w:eastAsia="Arial" w:hAnsi="Arial" w:cs="Arial"/>
          <w:color w:val="000000"/>
          <w:sz w:val="22"/>
          <w:szCs w:val="22"/>
        </w:rPr>
        <w:t>Food</w:t>
      </w:r>
      <w:proofErr w:type="spellEnd"/>
      <w:r w:rsidRPr="005B1C42">
        <w:rPr>
          <w:rFonts w:ascii="Arial" w:eastAsia="Arial" w:hAnsi="Arial" w:cs="Arial"/>
          <w:color w:val="000000"/>
          <w:sz w:val="22"/>
          <w:szCs w:val="22"/>
        </w:rPr>
        <w:t xml:space="preserve"> </w:t>
      </w:r>
      <w:proofErr w:type="spellStart"/>
      <w:r w:rsidRPr="005B1C42">
        <w:rPr>
          <w:rFonts w:ascii="Arial" w:eastAsia="Arial" w:hAnsi="Arial" w:cs="Arial"/>
          <w:color w:val="000000"/>
          <w:sz w:val="22"/>
          <w:szCs w:val="22"/>
        </w:rPr>
        <w:t>Logistics</w:t>
      </w:r>
      <w:proofErr w:type="spellEnd"/>
      <w:r w:rsidRPr="005B1C42">
        <w:rPr>
          <w:rFonts w:ascii="Arial" w:eastAsia="Arial" w:hAnsi="Arial" w:cs="Arial"/>
          <w:color w:val="000000"/>
          <w:sz w:val="22"/>
          <w:szCs w:val="22"/>
        </w:rPr>
        <w:t xml:space="preserve"> a DACHSER Air &amp; </w:t>
      </w:r>
      <w:proofErr w:type="spellStart"/>
      <w:r w:rsidRPr="005B1C42">
        <w:rPr>
          <w:rFonts w:ascii="Arial" w:eastAsia="Arial" w:hAnsi="Arial" w:cs="Arial"/>
          <w:color w:val="000000"/>
          <w:sz w:val="22"/>
          <w:szCs w:val="22"/>
        </w:rPr>
        <w:t>Sea</w:t>
      </w:r>
      <w:proofErr w:type="spellEnd"/>
      <w:r w:rsidRPr="005B1C42">
        <w:rPr>
          <w:rFonts w:ascii="Arial" w:eastAsia="Arial" w:hAnsi="Arial" w:cs="Arial"/>
          <w:color w:val="000000"/>
          <w:sz w:val="22"/>
          <w:szCs w:val="22"/>
        </w:rPr>
        <w:t xml:space="preserve"> </w:t>
      </w:r>
      <w:proofErr w:type="spellStart"/>
      <w:r w:rsidRPr="005B1C42">
        <w:rPr>
          <w:rFonts w:ascii="Arial" w:eastAsia="Arial" w:hAnsi="Arial" w:cs="Arial"/>
          <w:color w:val="000000"/>
          <w:sz w:val="22"/>
          <w:szCs w:val="22"/>
        </w:rPr>
        <w:t>Logistics</w:t>
      </w:r>
      <w:proofErr w:type="spellEnd"/>
      <w:r w:rsidRPr="005B1C42">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5B1C42">
        <w:rPr>
          <w:rFonts w:ascii="Arial" w:eastAsia="Arial" w:hAnsi="Arial" w:cs="Arial"/>
          <w:color w:val="000000"/>
          <w:sz w:val="22"/>
          <w:szCs w:val="22"/>
        </w:rPr>
        <w:t> </w:t>
      </w:r>
      <w:r w:rsidRPr="005B1C42">
        <w:rPr>
          <w:rFonts w:ascii="Arial" w:eastAsia="Arial" w:hAnsi="Arial" w:cs="Arial"/>
          <w:color w:val="000000"/>
          <w:sz w:val="22"/>
          <w:szCs w:val="22"/>
        </w:rPr>
        <w:t>399</w:t>
      </w:r>
      <w:r w:rsidR="00EE575F" w:rsidRPr="005B1C42">
        <w:rPr>
          <w:rFonts w:ascii="Arial" w:eastAsia="Arial" w:hAnsi="Arial" w:cs="Arial"/>
          <w:color w:val="000000"/>
          <w:sz w:val="22"/>
          <w:szCs w:val="22"/>
        </w:rPr>
        <w:t xml:space="preserve"> pobočkách</w:t>
      </w:r>
      <w:r w:rsidRPr="005B1C42">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5B1C42">
          <w:rPr>
            <w:rStyle w:val="Hypertextovodkaz"/>
            <w:rFonts w:ascii="Arial" w:eastAsia="Arial" w:hAnsi="Arial" w:cs="Arial"/>
            <w:color w:val="000000"/>
            <w:sz w:val="22"/>
            <w:szCs w:val="22"/>
          </w:rPr>
          <w:t>www.dachser.sk</w:t>
        </w:r>
      </w:hyperlink>
      <w:r w:rsidRPr="005B1C42">
        <w:rPr>
          <w:rFonts w:ascii="Arial" w:eastAsia="Arial" w:hAnsi="Arial" w:cs="Arial"/>
          <w:color w:val="000000"/>
          <w:sz w:val="22"/>
          <w:szCs w:val="22"/>
        </w:rPr>
        <w:t xml:space="preserve">. </w:t>
      </w:r>
    </w:p>
    <w:p w14:paraId="279CE519" w14:textId="77777777" w:rsidR="00766EB9" w:rsidRPr="005B1C42" w:rsidRDefault="00766EB9" w:rsidP="00766EB9">
      <w:pPr>
        <w:pStyle w:val="Normal1"/>
        <w:jc w:val="both"/>
        <w:rPr>
          <w:rFonts w:ascii="Arial" w:eastAsia="Arial" w:hAnsi="Arial" w:cs="Arial"/>
          <w:color w:val="000000"/>
          <w:sz w:val="22"/>
          <w:szCs w:val="22"/>
        </w:rPr>
      </w:pPr>
      <w:r w:rsidRPr="005B1C42">
        <w:rPr>
          <w:rFonts w:ascii="Arial" w:eastAsia="Arial" w:hAnsi="Arial" w:cs="Arial"/>
          <w:color w:val="000000"/>
          <w:sz w:val="22"/>
          <w:szCs w:val="22"/>
        </w:rPr>
        <w:t xml:space="preserve"> </w:t>
      </w:r>
    </w:p>
    <w:p w14:paraId="279CE51A" w14:textId="77777777" w:rsidR="00766EB9" w:rsidRPr="005B1C42" w:rsidRDefault="00766EB9" w:rsidP="00766EB9">
      <w:pPr>
        <w:pStyle w:val="Normal1"/>
        <w:rPr>
          <w:rFonts w:ascii="Arial" w:eastAsia="Arial" w:hAnsi="Arial" w:cs="Arial"/>
          <w:b/>
          <w:sz w:val="22"/>
          <w:szCs w:val="22"/>
          <w:u w:val="single"/>
        </w:rPr>
      </w:pPr>
    </w:p>
    <w:p w14:paraId="279CE51B" w14:textId="77777777" w:rsidR="00766EB9" w:rsidRPr="005B1C42" w:rsidRDefault="00766EB9" w:rsidP="00766EB9">
      <w:pPr>
        <w:pStyle w:val="Normal1"/>
        <w:spacing w:line="276" w:lineRule="auto"/>
        <w:rPr>
          <w:rFonts w:ascii="Arial" w:eastAsia="Arial" w:hAnsi="Arial" w:cs="Arial"/>
          <w:sz w:val="22"/>
          <w:szCs w:val="22"/>
          <w:u w:val="single"/>
        </w:rPr>
      </w:pPr>
      <w:r w:rsidRPr="005B1C42">
        <w:rPr>
          <w:rFonts w:ascii="Arial" w:eastAsia="Arial" w:hAnsi="Arial" w:cs="Arial"/>
          <w:sz w:val="22"/>
          <w:szCs w:val="22"/>
          <w:u w:val="single"/>
        </w:rPr>
        <w:t xml:space="preserve">Pre viac informácií prosím kontaktujte: </w:t>
      </w:r>
    </w:p>
    <w:p w14:paraId="279CE51C" w14:textId="77777777" w:rsidR="00766EB9" w:rsidRPr="005B1C42" w:rsidRDefault="00766EB9" w:rsidP="00766EB9">
      <w:pPr>
        <w:pStyle w:val="Normal1"/>
        <w:rPr>
          <w:rFonts w:ascii="Arial" w:eastAsia="Arial" w:hAnsi="Arial" w:cs="Arial"/>
          <w:b/>
          <w:sz w:val="22"/>
          <w:szCs w:val="22"/>
        </w:rPr>
      </w:pPr>
      <w:proofErr w:type="spellStart"/>
      <w:r w:rsidRPr="005B1C42">
        <w:rPr>
          <w:rFonts w:ascii="Arial" w:eastAsia="Arial" w:hAnsi="Arial" w:cs="Arial"/>
          <w:b/>
          <w:sz w:val="22"/>
          <w:szCs w:val="22"/>
        </w:rPr>
        <w:t>Crest</w:t>
      </w:r>
      <w:proofErr w:type="spellEnd"/>
      <w:r w:rsidRPr="005B1C42">
        <w:rPr>
          <w:rFonts w:ascii="Arial" w:eastAsia="Arial" w:hAnsi="Arial" w:cs="Arial"/>
          <w:b/>
          <w:sz w:val="22"/>
          <w:szCs w:val="22"/>
        </w:rPr>
        <w:t xml:space="preserve"> </w:t>
      </w:r>
      <w:proofErr w:type="spellStart"/>
      <w:r w:rsidRPr="005B1C42">
        <w:rPr>
          <w:rFonts w:ascii="Arial" w:eastAsia="Arial" w:hAnsi="Arial" w:cs="Arial"/>
          <w:b/>
          <w:sz w:val="22"/>
          <w:szCs w:val="22"/>
        </w:rPr>
        <w:t>Communications</w:t>
      </w:r>
      <w:proofErr w:type="spellEnd"/>
      <w:r w:rsidRPr="005B1C42">
        <w:rPr>
          <w:rFonts w:ascii="Arial" w:eastAsia="Arial" w:hAnsi="Arial" w:cs="Arial"/>
          <w:b/>
          <w:sz w:val="22"/>
          <w:szCs w:val="22"/>
        </w:rPr>
        <w:t xml:space="preserve"> a. s.</w:t>
      </w:r>
    </w:p>
    <w:p w14:paraId="279CE51D" w14:textId="77777777" w:rsidR="00766EB9" w:rsidRPr="005B1C42" w:rsidRDefault="00766EB9" w:rsidP="00766EB9">
      <w:pPr>
        <w:pStyle w:val="Normal1"/>
        <w:rPr>
          <w:rFonts w:ascii="Arial" w:eastAsia="Arial" w:hAnsi="Arial" w:cs="Arial"/>
          <w:sz w:val="22"/>
          <w:szCs w:val="22"/>
        </w:rPr>
      </w:pPr>
      <w:r w:rsidRPr="005B1C42">
        <w:rPr>
          <w:rFonts w:ascii="Arial" w:eastAsia="Arial" w:hAnsi="Arial" w:cs="Arial"/>
          <w:sz w:val="22"/>
          <w:szCs w:val="22"/>
        </w:rPr>
        <w:t xml:space="preserve">Anna </w:t>
      </w:r>
      <w:proofErr w:type="spellStart"/>
      <w:r w:rsidRPr="005B1C42">
        <w:rPr>
          <w:rFonts w:ascii="Arial" w:eastAsia="Arial" w:hAnsi="Arial" w:cs="Arial"/>
          <w:sz w:val="22"/>
          <w:szCs w:val="22"/>
        </w:rPr>
        <w:t>Palfiová</w:t>
      </w:r>
      <w:proofErr w:type="spellEnd"/>
    </w:p>
    <w:p w14:paraId="279CE51E" w14:textId="77777777" w:rsidR="00766EB9" w:rsidRPr="005B1C42" w:rsidRDefault="00766EB9" w:rsidP="00766EB9">
      <w:pPr>
        <w:pStyle w:val="Normal1"/>
        <w:rPr>
          <w:rFonts w:ascii="Arial" w:eastAsia="Arial" w:hAnsi="Arial" w:cs="Arial"/>
          <w:sz w:val="22"/>
          <w:szCs w:val="22"/>
        </w:rPr>
      </w:pPr>
      <w:r w:rsidRPr="005B1C42">
        <w:rPr>
          <w:rFonts w:ascii="Arial" w:eastAsia="Arial" w:hAnsi="Arial" w:cs="Arial"/>
          <w:sz w:val="22"/>
          <w:szCs w:val="22"/>
        </w:rPr>
        <w:t xml:space="preserve">PR manager </w:t>
      </w:r>
    </w:p>
    <w:p w14:paraId="279CE51F" w14:textId="77777777" w:rsidR="00766EB9" w:rsidRPr="005B1C42" w:rsidRDefault="00766EB9" w:rsidP="00766EB9">
      <w:pPr>
        <w:pStyle w:val="Normal1"/>
        <w:rPr>
          <w:rFonts w:ascii="Arial" w:eastAsia="Arial" w:hAnsi="Arial" w:cs="Arial"/>
          <w:b/>
          <w:sz w:val="22"/>
          <w:szCs w:val="22"/>
        </w:rPr>
      </w:pPr>
      <w:r w:rsidRPr="005B1C42">
        <w:rPr>
          <w:rFonts w:ascii="Arial" w:eastAsia="Arial" w:hAnsi="Arial" w:cs="Arial"/>
          <w:sz w:val="22"/>
          <w:szCs w:val="22"/>
        </w:rPr>
        <w:t>Tel.: +421 903 664 575</w:t>
      </w:r>
    </w:p>
    <w:p w14:paraId="279CE520" w14:textId="77777777" w:rsidR="00766EB9" w:rsidRPr="005B1C42" w:rsidRDefault="00766EB9" w:rsidP="00766EB9">
      <w:pPr>
        <w:pStyle w:val="Normal1"/>
        <w:rPr>
          <w:rFonts w:ascii="Arial" w:eastAsia="Arial" w:hAnsi="Arial" w:cs="Arial"/>
          <w:sz w:val="22"/>
          <w:szCs w:val="22"/>
        </w:rPr>
      </w:pPr>
      <w:r w:rsidRPr="005B1C42">
        <w:rPr>
          <w:rFonts w:ascii="Arial" w:eastAsia="Arial" w:hAnsi="Arial" w:cs="Arial"/>
          <w:sz w:val="22"/>
          <w:szCs w:val="22"/>
        </w:rPr>
        <w:t xml:space="preserve">E-mail: </w:t>
      </w:r>
      <w:hyperlink r:id="rId7">
        <w:r w:rsidRPr="005B1C42">
          <w:rPr>
            <w:rFonts w:ascii="Arial" w:eastAsia="Arial" w:hAnsi="Arial" w:cs="Arial"/>
            <w:color w:val="0000FF"/>
            <w:sz w:val="22"/>
            <w:szCs w:val="22"/>
            <w:u w:val="single"/>
          </w:rPr>
          <w:t xml:space="preserve">anka.palfiova@gmail.com </w:t>
        </w:r>
      </w:hyperlink>
    </w:p>
    <w:p w14:paraId="279CE521" w14:textId="77777777" w:rsidR="00766EB9" w:rsidRPr="005B1C42" w:rsidRDefault="00766EB9" w:rsidP="00766EB9">
      <w:pPr>
        <w:pStyle w:val="Normal1"/>
        <w:rPr>
          <w:rFonts w:ascii="Arial" w:eastAsia="Arial" w:hAnsi="Arial" w:cs="Arial"/>
          <w:color w:val="0000FF"/>
          <w:sz w:val="22"/>
          <w:szCs w:val="22"/>
          <w:u w:val="single"/>
        </w:rPr>
      </w:pPr>
    </w:p>
    <w:p w14:paraId="279CE522" w14:textId="77777777" w:rsidR="00766EB9" w:rsidRPr="005B1C42" w:rsidRDefault="00766EB9" w:rsidP="00766EB9">
      <w:pPr>
        <w:pStyle w:val="Normal1"/>
        <w:rPr>
          <w:rFonts w:ascii="Arial" w:eastAsia="Arial" w:hAnsi="Arial" w:cs="Arial"/>
          <w:b/>
          <w:sz w:val="22"/>
          <w:szCs w:val="22"/>
        </w:rPr>
      </w:pPr>
      <w:r w:rsidRPr="005B1C42">
        <w:rPr>
          <w:rFonts w:ascii="Arial" w:eastAsia="Arial" w:hAnsi="Arial" w:cs="Arial"/>
          <w:b/>
          <w:sz w:val="22"/>
          <w:szCs w:val="22"/>
        </w:rPr>
        <w:t xml:space="preserve">DACHSER Slovakia </w:t>
      </w:r>
      <w:proofErr w:type="spellStart"/>
      <w:r w:rsidRPr="005B1C42">
        <w:rPr>
          <w:rFonts w:ascii="Arial" w:eastAsia="Arial" w:hAnsi="Arial" w:cs="Arial"/>
          <w:b/>
          <w:sz w:val="22"/>
          <w:szCs w:val="22"/>
        </w:rPr>
        <w:t>a.s</w:t>
      </w:r>
      <w:proofErr w:type="spellEnd"/>
      <w:r w:rsidRPr="005B1C42">
        <w:rPr>
          <w:rFonts w:ascii="Arial" w:eastAsia="Arial" w:hAnsi="Arial" w:cs="Arial"/>
          <w:sz w:val="22"/>
          <w:szCs w:val="22"/>
        </w:rPr>
        <w:t>.</w:t>
      </w:r>
    </w:p>
    <w:p w14:paraId="279CE523" w14:textId="77777777" w:rsidR="00766EB9" w:rsidRPr="005B1C42" w:rsidRDefault="00766EB9" w:rsidP="00766EB9">
      <w:pPr>
        <w:pStyle w:val="Normal1"/>
        <w:rPr>
          <w:rFonts w:ascii="Arial" w:eastAsia="Arial" w:hAnsi="Arial" w:cs="Arial"/>
          <w:sz w:val="22"/>
          <w:szCs w:val="22"/>
        </w:rPr>
      </w:pPr>
      <w:r w:rsidRPr="005B1C42">
        <w:rPr>
          <w:rFonts w:ascii="Arial" w:eastAsia="Arial" w:hAnsi="Arial" w:cs="Arial"/>
          <w:sz w:val="22"/>
          <w:szCs w:val="22"/>
        </w:rPr>
        <w:t xml:space="preserve">Martin </w:t>
      </w:r>
      <w:proofErr w:type="spellStart"/>
      <w:r w:rsidRPr="005B1C42">
        <w:rPr>
          <w:rFonts w:ascii="Arial" w:eastAsia="Arial" w:hAnsi="Arial" w:cs="Arial"/>
          <w:sz w:val="22"/>
          <w:szCs w:val="22"/>
        </w:rPr>
        <w:t>Štiglinc</w:t>
      </w:r>
      <w:proofErr w:type="spellEnd"/>
    </w:p>
    <w:p w14:paraId="279CE524" w14:textId="77777777" w:rsidR="00766EB9" w:rsidRPr="005B1C42" w:rsidRDefault="00766EB9" w:rsidP="00766EB9">
      <w:pPr>
        <w:pStyle w:val="Normal1"/>
        <w:rPr>
          <w:rFonts w:ascii="Arial" w:eastAsia="Arial" w:hAnsi="Arial" w:cs="Arial"/>
          <w:sz w:val="22"/>
          <w:szCs w:val="22"/>
        </w:rPr>
      </w:pPr>
      <w:proofErr w:type="spellStart"/>
      <w:r w:rsidRPr="005B1C42">
        <w:rPr>
          <w:rFonts w:ascii="Arial" w:eastAsia="Arial" w:hAnsi="Arial" w:cs="Arial"/>
          <w:sz w:val="22"/>
          <w:szCs w:val="22"/>
        </w:rPr>
        <w:t>Sales</w:t>
      </w:r>
      <w:proofErr w:type="spellEnd"/>
      <w:r w:rsidRPr="005B1C42">
        <w:rPr>
          <w:rFonts w:ascii="Arial" w:eastAsia="Arial" w:hAnsi="Arial" w:cs="Arial"/>
          <w:sz w:val="22"/>
          <w:szCs w:val="22"/>
        </w:rPr>
        <w:t xml:space="preserve"> Manager </w:t>
      </w:r>
      <w:proofErr w:type="spellStart"/>
      <w:r w:rsidRPr="005B1C42">
        <w:rPr>
          <w:rFonts w:ascii="Arial" w:eastAsia="Arial" w:hAnsi="Arial" w:cs="Arial"/>
          <w:sz w:val="22"/>
          <w:szCs w:val="22"/>
        </w:rPr>
        <w:t>European</w:t>
      </w:r>
      <w:proofErr w:type="spellEnd"/>
      <w:r w:rsidRPr="005B1C42">
        <w:rPr>
          <w:rFonts w:ascii="Arial" w:eastAsia="Arial" w:hAnsi="Arial" w:cs="Arial"/>
          <w:sz w:val="22"/>
          <w:szCs w:val="22"/>
        </w:rPr>
        <w:t xml:space="preserve"> </w:t>
      </w:r>
      <w:proofErr w:type="spellStart"/>
      <w:r w:rsidRPr="005B1C42">
        <w:rPr>
          <w:rFonts w:ascii="Arial" w:eastAsia="Arial" w:hAnsi="Arial" w:cs="Arial"/>
          <w:sz w:val="22"/>
          <w:szCs w:val="22"/>
        </w:rPr>
        <w:t>Logistics</w:t>
      </w:r>
      <w:proofErr w:type="spellEnd"/>
    </w:p>
    <w:p w14:paraId="279CE525" w14:textId="77777777" w:rsidR="00766EB9" w:rsidRPr="005B1C42" w:rsidRDefault="00766EB9" w:rsidP="00766EB9">
      <w:pPr>
        <w:pStyle w:val="Normal1"/>
        <w:rPr>
          <w:rFonts w:ascii="Arial" w:eastAsia="Arial" w:hAnsi="Arial" w:cs="Arial"/>
          <w:sz w:val="22"/>
          <w:szCs w:val="22"/>
        </w:rPr>
      </w:pPr>
      <w:r w:rsidRPr="005B1C42">
        <w:rPr>
          <w:rFonts w:ascii="Arial" w:eastAsia="Arial" w:hAnsi="Arial" w:cs="Arial"/>
          <w:sz w:val="22"/>
          <w:szCs w:val="22"/>
        </w:rPr>
        <w:t>Tel.: +421 2 6929 6180</w:t>
      </w:r>
    </w:p>
    <w:p w14:paraId="279CE526" w14:textId="77777777" w:rsidR="00766EB9" w:rsidRPr="005B1C42" w:rsidRDefault="00766EB9" w:rsidP="00766EB9">
      <w:pPr>
        <w:pStyle w:val="Normal1"/>
        <w:rPr>
          <w:rFonts w:ascii="Arial" w:eastAsia="Arial" w:hAnsi="Arial" w:cs="Arial"/>
          <w:sz w:val="22"/>
          <w:szCs w:val="22"/>
        </w:rPr>
      </w:pPr>
      <w:r w:rsidRPr="005B1C42">
        <w:rPr>
          <w:rFonts w:ascii="Arial" w:eastAsia="Arial" w:hAnsi="Arial" w:cs="Arial"/>
          <w:sz w:val="22"/>
          <w:szCs w:val="22"/>
        </w:rPr>
        <w:t>Fax: +421 2 6929 6197</w:t>
      </w:r>
    </w:p>
    <w:p w14:paraId="279CE527" w14:textId="77777777" w:rsidR="00766EB9" w:rsidRPr="005B1C42" w:rsidRDefault="00766EB9" w:rsidP="00766EB9">
      <w:pPr>
        <w:pStyle w:val="Normal1"/>
        <w:rPr>
          <w:rFonts w:ascii="Arial" w:eastAsia="Arial" w:hAnsi="Arial" w:cs="Arial"/>
          <w:color w:val="0000FF"/>
          <w:sz w:val="22"/>
          <w:szCs w:val="22"/>
          <w:u w:val="single"/>
        </w:rPr>
      </w:pPr>
      <w:r w:rsidRPr="005B1C42">
        <w:rPr>
          <w:rFonts w:ascii="Arial" w:eastAsia="Arial" w:hAnsi="Arial" w:cs="Arial"/>
          <w:sz w:val="22"/>
          <w:szCs w:val="22"/>
        </w:rPr>
        <w:t xml:space="preserve">E-mail: </w:t>
      </w:r>
      <w:hyperlink r:id="rId8">
        <w:r w:rsidRPr="005B1C42">
          <w:rPr>
            <w:rFonts w:ascii="Arial" w:eastAsia="Arial" w:hAnsi="Arial" w:cs="Arial"/>
            <w:sz w:val="22"/>
            <w:szCs w:val="22"/>
            <w:u w:val="single"/>
          </w:rPr>
          <w:t>martin.stiglinc@dachser.com</w:t>
        </w:r>
      </w:hyperlink>
    </w:p>
    <w:p w14:paraId="279CE528" w14:textId="77777777" w:rsidR="00766EB9" w:rsidRPr="005B1C42" w:rsidRDefault="00766EB9" w:rsidP="00766EB9">
      <w:pPr>
        <w:pStyle w:val="Normal1"/>
      </w:pPr>
      <w:r w:rsidRPr="005B1C42">
        <w:rPr>
          <w:rFonts w:ascii="Arial" w:eastAsia="Arial" w:hAnsi="Arial" w:cs="Arial"/>
          <w:color w:val="0000FF"/>
          <w:sz w:val="22"/>
          <w:szCs w:val="22"/>
          <w:u w:val="single"/>
        </w:rPr>
        <w:t>www.dachser.sk</w:t>
      </w:r>
    </w:p>
    <w:p w14:paraId="279CE529" w14:textId="77777777" w:rsidR="00766EB9" w:rsidRPr="005B1C42" w:rsidRDefault="00766EB9" w:rsidP="00766EB9">
      <w:pPr>
        <w:pStyle w:val="Normal1"/>
      </w:pPr>
    </w:p>
    <w:p w14:paraId="279CE52A" w14:textId="77777777" w:rsidR="008F78BC" w:rsidRPr="005B1C42" w:rsidRDefault="00DD509B">
      <w:pPr>
        <w:rPr>
          <w:lang w:val="sk-SK"/>
        </w:rPr>
      </w:pPr>
    </w:p>
    <w:sectPr w:rsidR="008F78BC" w:rsidRPr="005B1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01344"/>
    <w:rsid w:val="0008798D"/>
    <w:rsid w:val="00402647"/>
    <w:rsid w:val="00451836"/>
    <w:rsid w:val="004A05FB"/>
    <w:rsid w:val="00536BA5"/>
    <w:rsid w:val="00552149"/>
    <w:rsid w:val="005B1C42"/>
    <w:rsid w:val="0064180A"/>
    <w:rsid w:val="006B7F63"/>
    <w:rsid w:val="00766EB9"/>
    <w:rsid w:val="007F4CE5"/>
    <w:rsid w:val="008A4B3D"/>
    <w:rsid w:val="00934827"/>
    <w:rsid w:val="00AD43C7"/>
    <w:rsid w:val="00AF223E"/>
    <w:rsid w:val="00BE35A1"/>
    <w:rsid w:val="00DD509B"/>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F2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8A4B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AF223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8A4B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8765">
      <w:bodyDiv w:val="1"/>
      <w:marLeft w:val="0"/>
      <w:marRight w:val="0"/>
      <w:marTop w:val="0"/>
      <w:marBottom w:val="0"/>
      <w:divBdr>
        <w:top w:val="none" w:sz="0" w:space="0" w:color="auto"/>
        <w:left w:val="none" w:sz="0" w:space="0" w:color="auto"/>
        <w:bottom w:val="none" w:sz="0" w:space="0" w:color="auto"/>
        <w:right w:val="none" w:sz="0" w:space="0" w:color="auto"/>
      </w:divBdr>
    </w:div>
    <w:div w:id="298655504">
      <w:bodyDiv w:val="1"/>
      <w:marLeft w:val="0"/>
      <w:marRight w:val="0"/>
      <w:marTop w:val="0"/>
      <w:marBottom w:val="0"/>
      <w:divBdr>
        <w:top w:val="none" w:sz="0" w:space="0" w:color="auto"/>
        <w:left w:val="none" w:sz="0" w:space="0" w:color="auto"/>
        <w:bottom w:val="none" w:sz="0" w:space="0" w:color="auto"/>
        <w:right w:val="none" w:sz="0" w:space="0" w:color="auto"/>
      </w:divBdr>
    </w:div>
    <w:div w:id="366226236">
      <w:bodyDiv w:val="1"/>
      <w:marLeft w:val="0"/>
      <w:marRight w:val="0"/>
      <w:marTop w:val="0"/>
      <w:marBottom w:val="0"/>
      <w:divBdr>
        <w:top w:val="none" w:sz="0" w:space="0" w:color="auto"/>
        <w:left w:val="none" w:sz="0" w:space="0" w:color="auto"/>
        <w:bottom w:val="none" w:sz="0" w:space="0" w:color="auto"/>
        <w:right w:val="none" w:sz="0" w:space="0" w:color="auto"/>
      </w:divBdr>
      <w:divsChild>
        <w:div w:id="19280498">
          <w:marLeft w:val="0"/>
          <w:marRight w:val="0"/>
          <w:marTop w:val="0"/>
          <w:marBottom w:val="0"/>
          <w:divBdr>
            <w:top w:val="none" w:sz="0" w:space="0" w:color="auto"/>
            <w:left w:val="none" w:sz="0" w:space="0" w:color="auto"/>
            <w:bottom w:val="none" w:sz="0" w:space="0" w:color="auto"/>
            <w:right w:val="none" w:sz="0" w:space="0" w:color="auto"/>
          </w:divBdr>
          <w:divsChild>
            <w:div w:id="2033720665">
              <w:marLeft w:val="0"/>
              <w:marRight w:val="0"/>
              <w:marTop w:val="0"/>
              <w:marBottom w:val="0"/>
              <w:divBdr>
                <w:top w:val="none" w:sz="0" w:space="0" w:color="auto"/>
                <w:left w:val="none" w:sz="0" w:space="0" w:color="auto"/>
                <w:bottom w:val="none" w:sz="0" w:space="0" w:color="auto"/>
                <w:right w:val="none" w:sz="0" w:space="0" w:color="auto"/>
              </w:divBdr>
            </w:div>
          </w:divsChild>
        </w:div>
        <w:div w:id="1913733402">
          <w:marLeft w:val="0"/>
          <w:marRight w:val="0"/>
          <w:marTop w:val="0"/>
          <w:marBottom w:val="0"/>
          <w:divBdr>
            <w:top w:val="none" w:sz="0" w:space="0" w:color="auto"/>
            <w:left w:val="none" w:sz="0" w:space="0" w:color="auto"/>
            <w:bottom w:val="none" w:sz="0" w:space="0" w:color="auto"/>
            <w:right w:val="none" w:sz="0" w:space="0" w:color="auto"/>
          </w:divBdr>
          <w:divsChild>
            <w:div w:id="1229731173">
              <w:marLeft w:val="0"/>
              <w:marRight w:val="0"/>
              <w:marTop w:val="0"/>
              <w:marBottom w:val="0"/>
              <w:divBdr>
                <w:top w:val="none" w:sz="0" w:space="0" w:color="auto"/>
                <w:left w:val="none" w:sz="0" w:space="0" w:color="auto"/>
                <w:bottom w:val="none" w:sz="0" w:space="0" w:color="auto"/>
                <w:right w:val="none" w:sz="0" w:space="0" w:color="auto"/>
              </w:divBdr>
            </w:div>
          </w:divsChild>
        </w:div>
        <w:div w:id="1987853687">
          <w:marLeft w:val="0"/>
          <w:marRight w:val="0"/>
          <w:marTop w:val="0"/>
          <w:marBottom w:val="0"/>
          <w:divBdr>
            <w:top w:val="none" w:sz="0" w:space="0" w:color="auto"/>
            <w:left w:val="none" w:sz="0" w:space="0" w:color="auto"/>
            <w:bottom w:val="none" w:sz="0" w:space="0" w:color="auto"/>
            <w:right w:val="none" w:sz="0" w:space="0" w:color="auto"/>
          </w:divBdr>
          <w:divsChild>
            <w:div w:id="6163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956">
      <w:bodyDiv w:val="1"/>
      <w:marLeft w:val="0"/>
      <w:marRight w:val="0"/>
      <w:marTop w:val="0"/>
      <w:marBottom w:val="0"/>
      <w:divBdr>
        <w:top w:val="none" w:sz="0" w:space="0" w:color="auto"/>
        <w:left w:val="none" w:sz="0" w:space="0" w:color="auto"/>
        <w:bottom w:val="none" w:sz="0" w:space="0" w:color="auto"/>
        <w:right w:val="none" w:sz="0" w:space="0" w:color="auto"/>
      </w:divBdr>
    </w:div>
    <w:div w:id="946499967">
      <w:bodyDiv w:val="1"/>
      <w:marLeft w:val="0"/>
      <w:marRight w:val="0"/>
      <w:marTop w:val="0"/>
      <w:marBottom w:val="0"/>
      <w:divBdr>
        <w:top w:val="none" w:sz="0" w:space="0" w:color="auto"/>
        <w:left w:val="none" w:sz="0" w:space="0" w:color="auto"/>
        <w:bottom w:val="none" w:sz="0" w:space="0" w:color="auto"/>
        <w:right w:val="none" w:sz="0" w:space="0" w:color="auto"/>
      </w:divBdr>
    </w:div>
    <w:div w:id="1100175717">
      <w:bodyDiv w:val="1"/>
      <w:marLeft w:val="0"/>
      <w:marRight w:val="0"/>
      <w:marTop w:val="0"/>
      <w:marBottom w:val="0"/>
      <w:divBdr>
        <w:top w:val="none" w:sz="0" w:space="0" w:color="auto"/>
        <w:left w:val="none" w:sz="0" w:space="0" w:color="auto"/>
        <w:bottom w:val="none" w:sz="0" w:space="0" w:color="auto"/>
        <w:right w:val="none" w:sz="0" w:space="0" w:color="auto"/>
      </w:divBdr>
      <w:divsChild>
        <w:div w:id="853542561">
          <w:marLeft w:val="0"/>
          <w:marRight w:val="0"/>
          <w:marTop w:val="0"/>
          <w:marBottom w:val="0"/>
          <w:divBdr>
            <w:top w:val="none" w:sz="0" w:space="0" w:color="auto"/>
            <w:left w:val="none" w:sz="0" w:space="0" w:color="auto"/>
            <w:bottom w:val="none" w:sz="0" w:space="0" w:color="auto"/>
            <w:right w:val="none" w:sz="0" w:space="0" w:color="auto"/>
          </w:divBdr>
          <w:divsChild>
            <w:div w:id="1843004788">
              <w:marLeft w:val="0"/>
              <w:marRight w:val="0"/>
              <w:marTop w:val="0"/>
              <w:marBottom w:val="0"/>
              <w:divBdr>
                <w:top w:val="none" w:sz="0" w:space="0" w:color="auto"/>
                <w:left w:val="none" w:sz="0" w:space="0" w:color="auto"/>
                <w:bottom w:val="none" w:sz="0" w:space="0" w:color="auto"/>
                <w:right w:val="none" w:sz="0" w:space="0" w:color="auto"/>
              </w:divBdr>
            </w:div>
          </w:divsChild>
        </w:div>
        <w:div w:id="1375813449">
          <w:marLeft w:val="0"/>
          <w:marRight w:val="0"/>
          <w:marTop w:val="0"/>
          <w:marBottom w:val="0"/>
          <w:divBdr>
            <w:top w:val="none" w:sz="0" w:space="0" w:color="auto"/>
            <w:left w:val="none" w:sz="0" w:space="0" w:color="auto"/>
            <w:bottom w:val="none" w:sz="0" w:space="0" w:color="auto"/>
            <w:right w:val="none" w:sz="0" w:space="0" w:color="auto"/>
          </w:divBdr>
          <w:divsChild>
            <w:div w:id="1660843335">
              <w:marLeft w:val="0"/>
              <w:marRight w:val="0"/>
              <w:marTop w:val="0"/>
              <w:marBottom w:val="0"/>
              <w:divBdr>
                <w:top w:val="none" w:sz="0" w:space="0" w:color="auto"/>
                <w:left w:val="none" w:sz="0" w:space="0" w:color="auto"/>
                <w:bottom w:val="none" w:sz="0" w:space="0" w:color="auto"/>
                <w:right w:val="none" w:sz="0" w:space="0" w:color="auto"/>
              </w:divBdr>
            </w:div>
          </w:divsChild>
        </w:div>
        <w:div w:id="1444492874">
          <w:marLeft w:val="0"/>
          <w:marRight w:val="0"/>
          <w:marTop w:val="0"/>
          <w:marBottom w:val="0"/>
          <w:divBdr>
            <w:top w:val="none" w:sz="0" w:space="0" w:color="auto"/>
            <w:left w:val="none" w:sz="0" w:space="0" w:color="auto"/>
            <w:bottom w:val="none" w:sz="0" w:space="0" w:color="auto"/>
            <w:right w:val="none" w:sz="0" w:space="0" w:color="auto"/>
          </w:divBdr>
          <w:divsChild>
            <w:div w:id="1936862523">
              <w:marLeft w:val="0"/>
              <w:marRight w:val="0"/>
              <w:marTop w:val="0"/>
              <w:marBottom w:val="0"/>
              <w:divBdr>
                <w:top w:val="none" w:sz="0" w:space="0" w:color="auto"/>
                <w:left w:val="none" w:sz="0" w:space="0" w:color="auto"/>
                <w:bottom w:val="none" w:sz="0" w:space="0" w:color="auto"/>
                <w:right w:val="none" w:sz="0" w:space="0" w:color="auto"/>
              </w:divBdr>
            </w:div>
          </w:divsChild>
        </w:div>
        <w:div w:id="1947152675">
          <w:marLeft w:val="0"/>
          <w:marRight w:val="0"/>
          <w:marTop w:val="0"/>
          <w:marBottom w:val="0"/>
          <w:divBdr>
            <w:top w:val="none" w:sz="0" w:space="0" w:color="auto"/>
            <w:left w:val="none" w:sz="0" w:space="0" w:color="auto"/>
            <w:bottom w:val="none" w:sz="0" w:space="0" w:color="auto"/>
            <w:right w:val="none" w:sz="0" w:space="0" w:color="auto"/>
          </w:divBdr>
          <w:divsChild>
            <w:div w:id="1380205926">
              <w:marLeft w:val="0"/>
              <w:marRight w:val="0"/>
              <w:marTop w:val="0"/>
              <w:marBottom w:val="0"/>
              <w:divBdr>
                <w:top w:val="none" w:sz="0" w:space="0" w:color="auto"/>
                <w:left w:val="none" w:sz="0" w:space="0" w:color="auto"/>
                <w:bottom w:val="none" w:sz="0" w:space="0" w:color="auto"/>
                <w:right w:val="none" w:sz="0" w:space="0" w:color="auto"/>
              </w:divBdr>
              <w:divsChild>
                <w:div w:id="659966997">
                  <w:marLeft w:val="0"/>
                  <w:marRight w:val="0"/>
                  <w:marTop w:val="0"/>
                  <w:marBottom w:val="0"/>
                  <w:divBdr>
                    <w:top w:val="none" w:sz="0" w:space="0" w:color="auto"/>
                    <w:left w:val="none" w:sz="0" w:space="0" w:color="auto"/>
                    <w:bottom w:val="none" w:sz="0" w:space="0" w:color="auto"/>
                    <w:right w:val="none" w:sz="0" w:space="0" w:color="auto"/>
                  </w:divBdr>
                  <w:divsChild>
                    <w:div w:id="10043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796">
          <w:marLeft w:val="0"/>
          <w:marRight w:val="0"/>
          <w:marTop w:val="0"/>
          <w:marBottom w:val="0"/>
          <w:divBdr>
            <w:top w:val="none" w:sz="0" w:space="0" w:color="auto"/>
            <w:left w:val="none" w:sz="0" w:space="0" w:color="auto"/>
            <w:bottom w:val="none" w:sz="0" w:space="0" w:color="auto"/>
            <w:right w:val="none" w:sz="0" w:space="0" w:color="auto"/>
          </w:divBdr>
          <w:divsChild>
            <w:div w:id="426075747">
              <w:marLeft w:val="0"/>
              <w:marRight w:val="0"/>
              <w:marTop w:val="0"/>
              <w:marBottom w:val="0"/>
              <w:divBdr>
                <w:top w:val="none" w:sz="0" w:space="0" w:color="auto"/>
                <w:left w:val="none" w:sz="0" w:space="0" w:color="auto"/>
                <w:bottom w:val="none" w:sz="0" w:space="0" w:color="auto"/>
                <w:right w:val="none" w:sz="0" w:space="0" w:color="auto"/>
              </w:divBdr>
            </w:div>
          </w:divsChild>
        </w:div>
        <w:div w:id="499128152">
          <w:marLeft w:val="0"/>
          <w:marRight w:val="0"/>
          <w:marTop w:val="0"/>
          <w:marBottom w:val="0"/>
          <w:divBdr>
            <w:top w:val="none" w:sz="0" w:space="0" w:color="auto"/>
            <w:left w:val="none" w:sz="0" w:space="0" w:color="auto"/>
            <w:bottom w:val="none" w:sz="0" w:space="0" w:color="auto"/>
            <w:right w:val="none" w:sz="0" w:space="0" w:color="auto"/>
          </w:divBdr>
          <w:divsChild>
            <w:div w:id="1445537498">
              <w:marLeft w:val="0"/>
              <w:marRight w:val="0"/>
              <w:marTop w:val="0"/>
              <w:marBottom w:val="0"/>
              <w:divBdr>
                <w:top w:val="none" w:sz="0" w:space="0" w:color="auto"/>
                <w:left w:val="none" w:sz="0" w:space="0" w:color="auto"/>
                <w:bottom w:val="none" w:sz="0" w:space="0" w:color="auto"/>
                <w:right w:val="none" w:sz="0" w:space="0" w:color="auto"/>
              </w:divBdr>
            </w:div>
          </w:divsChild>
        </w:div>
        <w:div w:id="1565683655">
          <w:marLeft w:val="0"/>
          <w:marRight w:val="0"/>
          <w:marTop w:val="0"/>
          <w:marBottom w:val="0"/>
          <w:divBdr>
            <w:top w:val="none" w:sz="0" w:space="0" w:color="auto"/>
            <w:left w:val="none" w:sz="0" w:space="0" w:color="auto"/>
            <w:bottom w:val="none" w:sz="0" w:space="0" w:color="auto"/>
            <w:right w:val="none" w:sz="0" w:space="0" w:color="auto"/>
          </w:divBdr>
          <w:divsChild>
            <w:div w:id="616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08727">
      <w:bodyDiv w:val="1"/>
      <w:marLeft w:val="0"/>
      <w:marRight w:val="0"/>
      <w:marTop w:val="0"/>
      <w:marBottom w:val="0"/>
      <w:divBdr>
        <w:top w:val="none" w:sz="0" w:space="0" w:color="auto"/>
        <w:left w:val="none" w:sz="0" w:space="0" w:color="auto"/>
        <w:bottom w:val="none" w:sz="0" w:space="0" w:color="auto"/>
        <w:right w:val="none" w:sz="0" w:space="0" w:color="auto"/>
      </w:divBdr>
    </w:div>
    <w:div w:id="1121342389">
      <w:bodyDiv w:val="1"/>
      <w:marLeft w:val="0"/>
      <w:marRight w:val="0"/>
      <w:marTop w:val="0"/>
      <w:marBottom w:val="0"/>
      <w:divBdr>
        <w:top w:val="none" w:sz="0" w:space="0" w:color="auto"/>
        <w:left w:val="none" w:sz="0" w:space="0" w:color="auto"/>
        <w:bottom w:val="none" w:sz="0" w:space="0" w:color="auto"/>
        <w:right w:val="none" w:sz="0" w:space="0" w:color="auto"/>
      </w:divBdr>
      <w:divsChild>
        <w:div w:id="1583028716">
          <w:marLeft w:val="0"/>
          <w:marRight w:val="0"/>
          <w:marTop w:val="0"/>
          <w:marBottom w:val="0"/>
          <w:divBdr>
            <w:top w:val="none" w:sz="0" w:space="0" w:color="auto"/>
            <w:left w:val="none" w:sz="0" w:space="0" w:color="auto"/>
            <w:bottom w:val="none" w:sz="0" w:space="0" w:color="auto"/>
            <w:right w:val="none" w:sz="0" w:space="0" w:color="auto"/>
          </w:divBdr>
          <w:divsChild>
            <w:div w:id="334693562">
              <w:marLeft w:val="0"/>
              <w:marRight w:val="0"/>
              <w:marTop w:val="0"/>
              <w:marBottom w:val="0"/>
              <w:divBdr>
                <w:top w:val="none" w:sz="0" w:space="0" w:color="auto"/>
                <w:left w:val="none" w:sz="0" w:space="0" w:color="auto"/>
                <w:bottom w:val="none" w:sz="0" w:space="0" w:color="auto"/>
                <w:right w:val="none" w:sz="0" w:space="0" w:color="auto"/>
              </w:divBdr>
            </w:div>
          </w:divsChild>
        </w:div>
        <w:div w:id="1071268580">
          <w:marLeft w:val="0"/>
          <w:marRight w:val="0"/>
          <w:marTop w:val="0"/>
          <w:marBottom w:val="0"/>
          <w:divBdr>
            <w:top w:val="none" w:sz="0" w:space="0" w:color="auto"/>
            <w:left w:val="none" w:sz="0" w:space="0" w:color="auto"/>
            <w:bottom w:val="none" w:sz="0" w:space="0" w:color="auto"/>
            <w:right w:val="none" w:sz="0" w:space="0" w:color="auto"/>
          </w:divBdr>
          <w:divsChild>
            <w:div w:id="222450402">
              <w:marLeft w:val="0"/>
              <w:marRight w:val="0"/>
              <w:marTop w:val="0"/>
              <w:marBottom w:val="0"/>
              <w:divBdr>
                <w:top w:val="none" w:sz="0" w:space="0" w:color="auto"/>
                <w:left w:val="none" w:sz="0" w:space="0" w:color="auto"/>
                <w:bottom w:val="none" w:sz="0" w:space="0" w:color="auto"/>
                <w:right w:val="none" w:sz="0" w:space="0" w:color="auto"/>
              </w:divBdr>
            </w:div>
          </w:divsChild>
        </w:div>
        <w:div w:id="175268839">
          <w:marLeft w:val="0"/>
          <w:marRight w:val="0"/>
          <w:marTop w:val="0"/>
          <w:marBottom w:val="0"/>
          <w:divBdr>
            <w:top w:val="none" w:sz="0" w:space="0" w:color="auto"/>
            <w:left w:val="none" w:sz="0" w:space="0" w:color="auto"/>
            <w:bottom w:val="none" w:sz="0" w:space="0" w:color="auto"/>
            <w:right w:val="none" w:sz="0" w:space="0" w:color="auto"/>
          </w:divBdr>
          <w:divsChild>
            <w:div w:id="11843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55428">
      <w:bodyDiv w:val="1"/>
      <w:marLeft w:val="0"/>
      <w:marRight w:val="0"/>
      <w:marTop w:val="0"/>
      <w:marBottom w:val="0"/>
      <w:divBdr>
        <w:top w:val="none" w:sz="0" w:space="0" w:color="auto"/>
        <w:left w:val="none" w:sz="0" w:space="0" w:color="auto"/>
        <w:bottom w:val="none" w:sz="0" w:space="0" w:color="auto"/>
        <w:right w:val="none" w:sz="0" w:space="0" w:color="auto"/>
      </w:divBdr>
    </w:div>
    <w:div w:id="1373529476">
      <w:bodyDiv w:val="1"/>
      <w:marLeft w:val="0"/>
      <w:marRight w:val="0"/>
      <w:marTop w:val="0"/>
      <w:marBottom w:val="0"/>
      <w:divBdr>
        <w:top w:val="none" w:sz="0" w:space="0" w:color="auto"/>
        <w:left w:val="none" w:sz="0" w:space="0" w:color="auto"/>
        <w:bottom w:val="none" w:sz="0" w:space="0" w:color="auto"/>
        <w:right w:val="none" w:sz="0" w:space="0" w:color="auto"/>
      </w:divBdr>
    </w:div>
    <w:div w:id="1487092543">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50336884">
      <w:bodyDiv w:val="1"/>
      <w:marLeft w:val="0"/>
      <w:marRight w:val="0"/>
      <w:marTop w:val="0"/>
      <w:marBottom w:val="0"/>
      <w:divBdr>
        <w:top w:val="none" w:sz="0" w:space="0" w:color="auto"/>
        <w:left w:val="none" w:sz="0" w:space="0" w:color="auto"/>
        <w:bottom w:val="none" w:sz="0" w:space="0" w:color="auto"/>
        <w:right w:val="none" w:sz="0" w:space="0" w:color="auto"/>
      </w:divBdr>
    </w:div>
    <w:div w:id="1721705132">
      <w:bodyDiv w:val="1"/>
      <w:marLeft w:val="0"/>
      <w:marRight w:val="0"/>
      <w:marTop w:val="0"/>
      <w:marBottom w:val="0"/>
      <w:divBdr>
        <w:top w:val="none" w:sz="0" w:space="0" w:color="auto"/>
        <w:left w:val="none" w:sz="0" w:space="0" w:color="auto"/>
        <w:bottom w:val="none" w:sz="0" w:space="0" w:color="auto"/>
        <w:right w:val="none" w:sz="0" w:space="0" w:color="auto"/>
      </w:divBdr>
    </w:div>
    <w:div w:id="1735464080">
      <w:bodyDiv w:val="1"/>
      <w:marLeft w:val="0"/>
      <w:marRight w:val="0"/>
      <w:marTop w:val="0"/>
      <w:marBottom w:val="0"/>
      <w:divBdr>
        <w:top w:val="none" w:sz="0" w:space="0" w:color="auto"/>
        <w:left w:val="none" w:sz="0" w:space="0" w:color="auto"/>
        <w:bottom w:val="none" w:sz="0" w:space="0" w:color="auto"/>
        <w:right w:val="none" w:sz="0" w:space="0" w:color="auto"/>
      </w:divBdr>
      <w:divsChild>
        <w:div w:id="1328364812">
          <w:marLeft w:val="0"/>
          <w:marRight w:val="0"/>
          <w:marTop w:val="0"/>
          <w:marBottom w:val="0"/>
          <w:divBdr>
            <w:top w:val="none" w:sz="0" w:space="0" w:color="auto"/>
            <w:left w:val="none" w:sz="0" w:space="0" w:color="auto"/>
            <w:bottom w:val="none" w:sz="0" w:space="0" w:color="auto"/>
            <w:right w:val="none" w:sz="0" w:space="0" w:color="auto"/>
          </w:divBdr>
          <w:divsChild>
            <w:div w:id="1852452032">
              <w:marLeft w:val="0"/>
              <w:marRight w:val="0"/>
              <w:marTop w:val="0"/>
              <w:marBottom w:val="0"/>
              <w:divBdr>
                <w:top w:val="none" w:sz="0" w:space="0" w:color="auto"/>
                <w:left w:val="none" w:sz="0" w:space="0" w:color="auto"/>
                <w:bottom w:val="none" w:sz="0" w:space="0" w:color="auto"/>
                <w:right w:val="none" w:sz="0" w:space="0" w:color="auto"/>
              </w:divBdr>
            </w:div>
          </w:divsChild>
        </w:div>
        <w:div w:id="1882130858">
          <w:marLeft w:val="0"/>
          <w:marRight w:val="0"/>
          <w:marTop w:val="0"/>
          <w:marBottom w:val="0"/>
          <w:divBdr>
            <w:top w:val="none" w:sz="0" w:space="0" w:color="auto"/>
            <w:left w:val="none" w:sz="0" w:space="0" w:color="auto"/>
            <w:bottom w:val="none" w:sz="0" w:space="0" w:color="auto"/>
            <w:right w:val="none" w:sz="0" w:space="0" w:color="auto"/>
          </w:divBdr>
          <w:divsChild>
            <w:div w:id="401296946">
              <w:marLeft w:val="0"/>
              <w:marRight w:val="0"/>
              <w:marTop w:val="0"/>
              <w:marBottom w:val="0"/>
              <w:divBdr>
                <w:top w:val="none" w:sz="0" w:space="0" w:color="auto"/>
                <w:left w:val="none" w:sz="0" w:space="0" w:color="auto"/>
                <w:bottom w:val="none" w:sz="0" w:space="0" w:color="auto"/>
                <w:right w:val="none" w:sz="0" w:space="0" w:color="auto"/>
              </w:divBdr>
            </w:div>
          </w:divsChild>
        </w:div>
        <w:div w:id="838033814">
          <w:marLeft w:val="0"/>
          <w:marRight w:val="0"/>
          <w:marTop w:val="0"/>
          <w:marBottom w:val="0"/>
          <w:divBdr>
            <w:top w:val="none" w:sz="0" w:space="0" w:color="auto"/>
            <w:left w:val="none" w:sz="0" w:space="0" w:color="auto"/>
            <w:bottom w:val="none" w:sz="0" w:space="0" w:color="auto"/>
            <w:right w:val="none" w:sz="0" w:space="0" w:color="auto"/>
          </w:divBdr>
          <w:divsChild>
            <w:div w:id="1022317785">
              <w:marLeft w:val="0"/>
              <w:marRight w:val="0"/>
              <w:marTop w:val="0"/>
              <w:marBottom w:val="0"/>
              <w:divBdr>
                <w:top w:val="none" w:sz="0" w:space="0" w:color="auto"/>
                <w:left w:val="none" w:sz="0" w:space="0" w:color="auto"/>
                <w:bottom w:val="none" w:sz="0" w:space="0" w:color="auto"/>
                <w:right w:val="none" w:sz="0" w:space="0" w:color="auto"/>
              </w:divBdr>
            </w:div>
          </w:divsChild>
        </w:div>
        <w:div w:id="1605460096">
          <w:marLeft w:val="0"/>
          <w:marRight w:val="0"/>
          <w:marTop w:val="0"/>
          <w:marBottom w:val="0"/>
          <w:divBdr>
            <w:top w:val="none" w:sz="0" w:space="0" w:color="auto"/>
            <w:left w:val="none" w:sz="0" w:space="0" w:color="auto"/>
            <w:bottom w:val="none" w:sz="0" w:space="0" w:color="auto"/>
            <w:right w:val="none" w:sz="0" w:space="0" w:color="auto"/>
          </w:divBdr>
          <w:divsChild>
            <w:div w:id="1664971600">
              <w:marLeft w:val="0"/>
              <w:marRight w:val="0"/>
              <w:marTop w:val="0"/>
              <w:marBottom w:val="0"/>
              <w:divBdr>
                <w:top w:val="none" w:sz="0" w:space="0" w:color="auto"/>
                <w:left w:val="none" w:sz="0" w:space="0" w:color="auto"/>
                <w:bottom w:val="none" w:sz="0" w:space="0" w:color="auto"/>
                <w:right w:val="none" w:sz="0" w:space="0" w:color="auto"/>
              </w:divBdr>
              <w:divsChild>
                <w:div w:id="808477358">
                  <w:marLeft w:val="0"/>
                  <w:marRight w:val="0"/>
                  <w:marTop w:val="0"/>
                  <w:marBottom w:val="0"/>
                  <w:divBdr>
                    <w:top w:val="none" w:sz="0" w:space="0" w:color="auto"/>
                    <w:left w:val="none" w:sz="0" w:space="0" w:color="auto"/>
                    <w:bottom w:val="none" w:sz="0" w:space="0" w:color="auto"/>
                    <w:right w:val="none" w:sz="0" w:space="0" w:color="auto"/>
                  </w:divBdr>
                  <w:divsChild>
                    <w:div w:id="12994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049">
          <w:marLeft w:val="0"/>
          <w:marRight w:val="0"/>
          <w:marTop w:val="0"/>
          <w:marBottom w:val="0"/>
          <w:divBdr>
            <w:top w:val="none" w:sz="0" w:space="0" w:color="auto"/>
            <w:left w:val="none" w:sz="0" w:space="0" w:color="auto"/>
            <w:bottom w:val="none" w:sz="0" w:space="0" w:color="auto"/>
            <w:right w:val="none" w:sz="0" w:space="0" w:color="auto"/>
          </w:divBdr>
          <w:divsChild>
            <w:div w:id="751781395">
              <w:marLeft w:val="0"/>
              <w:marRight w:val="0"/>
              <w:marTop w:val="0"/>
              <w:marBottom w:val="0"/>
              <w:divBdr>
                <w:top w:val="none" w:sz="0" w:space="0" w:color="auto"/>
                <w:left w:val="none" w:sz="0" w:space="0" w:color="auto"/>
                <w:bottom w:val="none" w:sz="0" w:space="0" w:color="auto"/>
                <w:right w:val="none" w:sz="0" w:space="0" w:color="auto"/>
              </w:divBdr>
            </w:div>
          </w:divsChild>
        </w:div>
        <w:div w:id="1045720570">
          <w:marLeft w:val="0"/>
          <w:marRight w:val="0"/>
          <w:marTop w:val="0"/>
          <w:marBottom w:val="0"/>
          <w:divBdr>
            <w:top w:val="none" w:sz="0" w:space="0" w:color="auto"/>
            <w:left w:val="none" w:sz="0" w:space="0" w:color="auto"/>
            <w:bottom w:val="none" w:sz="0" w:space="0" w:color="auto"/>
            <w:right w:val="none" w:sz="0" w:space="0" w:color="auto"/>
          </w:divBdr>
          <w:divsChild>
            <w:div w:id="1068268020">
              <w:marLeft w:val="0"/>
              <w:marRight w:val="0"/>
              <w:marTop w:val="0"/>
              <w:marBottom w:val="0"/>
              <w:divBdr>
                <w:top w:val="none" w:sz="0" w:space="0" w:color="auto"/>
                <w:left w:val="none" w:sz="0" w:space="0" w:color="auto"/>
                <w:bottom w:val="none" w:sz="0" w:space="0" w:color="auto"/>
                <w:right w:val="none" w:sz="0" w:space="0" w:color="auto"/>
              </w:divBdr>
            </w:div>
          </w:divsChild>
        </w:div>
        <w:div w:id="675110347">
          <w:marLeft w:val="0"/>
          <w:marRight w:val="0"/>
          <w:marTop w:val="0"/>
          <w:marBottom w:val="0"/>
          <w:divBdr>
            <w:top w:val="none" w:sz="0" w:space="0" w:color="auto"/>
            <w:left w:val="none" w:sz="0" w:space="0" w:color="auto"/>
            <w:bottom w:val="none" w:sz="0" w:space="0" w:color="auto"/>
            <w:right w:val="none" w:sz="0" w:space="0" w:color="auto"/>
          </w:divBdr>
          <w:divsChild>
            <w:div w:id="9050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1444</Words>
  <Characters>8262</Characters>
  <Application>Microsoft Office Word</Application>
  <DocSecurity>0</DocSecurity>
  <Lines>119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17</cp:revision>
  <dcterms:created xsi:type="dcterms:W3CDTF">2019-05-15T07:44:00Z</dcterms:created>
  <dcterms:modified xsi:type="dcterms:W3CDTF">2021-04-16T09:19:00Z</dcterms:modified>
</cp:coreProperties>
</file>